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eastAsiaTheme="minorEastAsia"/>
          <w:lang w:val="en-US" w:eastAsia="zh-CN"/>
        </w:rPr>
      </w:pPr>
      <w:r>
        <w:rPr>
          <w:rFonts w:hint="eastAsia"/>
          <w:lang w:val="en-US" w:eastAsia="zh-CN"/>
        </w:rPr>
        <w:t>解读：</w:t>
      </w:r>
    </w:p>
    <w:p>
      <w:pPr>
        <w:pStyle w:val="2"/>
        <w:keepNext w:val="0"/>
        <w:keepLines w:val="0"/>
        <w:widowControl/>
        <w:suppressLineNumbers w:val="0"/>
      </w:pPr>
    </w:p>
    <w:p>
      <w:pPr>
        <w:pStyle w:val="2"/>
        <w:keepNext w:val="0"/>
        <w:keepLines w:val="0"/>
        <w:widowControl/>
        <w:suppressLineNumbers w:val="0"/>
      </w:pPr>
      <w:r>
        <w:t>为深入贯彻习近平总书记关于新冠肺炎疫情防控重要指示批示精神</w:t>
      </w:r>
      <w:bookmarkStart w:id="0" w:name="_GoBack"/>
      <w:bookmarkEnd w:id="0"/>
      <w:r>
        <w:t>，认真落实国务院联防联控机制最新要求，按照《新型冠状病毒肺炎防控方案（第九版）》，我部组织修订形成了《港口及其一线人员新冠肺炎疫情防控工作指南（第十版）》。</w:t>
      </w:r>
    </w:p>
    <w:p>
      <w:pPr>
        <w:pStyle w:val="2"/>
        <w:keepNext w:val="0"/>
        <w:keepLines w:val="0"/>
        <w:widowControl/>
        <w:suppressLineNumbers w:val="0"/>
      </w:pPr>
    </w:p>
    <w:p>
      <w:pPr>
        <w:pStyle w:val="2"/>
        <w:keepNext w:val="0"/>
        <w:keepLines w:val="0"/>
        <w:widowControl/>
        <w:suppressLineNumbers w:val="0"/>
      </w:pPr>
      <w:r>
        <w:t>主要修订内容如下：</w:t>
      </w:r>
    </w:p>
    <w:p>
      <w:pPr>
        <w:pStyle w:val="2"/>
        <w:keepNext w:val="0"/>
        <w:keepLines w:val="0"/>
        <w:widowControl/>
        <w:suppressLineNumbers w:val="0"/>
      </w:pPr>
    </w:p>
    <w:p>
      <w:pPr>
        <w:pStyle w:val="2"/>
        <w:keepNext w:val="0"/>
        <w:keepLines w:val="0"/>
        <w:widowControl/>
        <w:suppressLineNumbers w:val="0"/>
      </w:pPr>
      <w:r>
        <w:t>一是按照最新要求修订了港口高风险岗位人员的核酸检测频次以及封闭管理作业模式，即核酸检测频次由原来的“每隔1天开展1次核酸检测，每周可采集1次鼻咽拭子（替代1次咽拭子）标本”调整为“每天开展1次核酸检测”；</w:t>
      </w:r>
    </w:p>
    <w:p>
      <w:pPr>
        <w:pStyle w:val="2"/>
        <w:keepNext w:val="0"/>
        <w:keepLines w:val="0"/>
        <w:widowControl/>
        <w:suppressLineNumbers w:val="0"/>
      </w:pPr>
    </w:p>
    <w:p>
      <w:pPr>
        <w:pStyle w:val="2"/>
        <w:keepNext w:val="0"/>
        <w:keepLines w:val="0"/>
        <w:widowControl/>
        <w:suppressLineNumbers w:val="0"/>
      </w:pPr>
      <w:r>
        <w:t>封闭管理作业模式由原来的“14+7+7”（14天封闭管理作业+7天集中隔离医学观察+7天居家健康监测）调整为“X+7”（X天封闭管理作业+7天集中或居家隔离医学观察），且隔离期间第1、4、7天各开展一次核酸检测。</w:t>
      </w:r>
    </w:p>
    <w:p>
      <w:pPr>
        <w:pStyle w:val="2"/>
        <w:keepNext w:val="0"/>
        <w:keepLines w:val="0"/>
        <w:widowControl/>
        <w:suppressLineNumbers w:val="0"/>
      </w:pPr>
    </w:p>
    <w:p>
      <w:pPr>
        <w:pStyle w:val="2"/>
        <w:keepNext w:val="0"/>
        <w:keepLines w:val="0"/>
        <w:widowControl/>
        <w:suppressLineNumbers w:val="0"/>
      </w:pPr>
      <w:r>
        <w:t>二是按照最新要求修订了拟由国际航线转为国内航线的船舶靠港作业相关要求，即按照《交通运输部 外交部 国家卫生健康委 海关总署 国家移民管理局关于调整国际转国内航线船舶疫情防控工作有关事项的通知》要求，自抵达境内入境口岸后满7天，按规定在第1、2、3、5、7天开展的共5次核酸检测，结果均为阴性，经相关主管部门同意，装卸人员等有关人员方可上船作业。</w:t>
      </w:r>
    </w:p>
    <w:p/>
    <w:p/>
    <w:p/>
    <w:p/>
    <w:p/>
    <w:p/>
    <w:p/>
    <w:p/>
    <w:p/>
    <w:p/>
    <w:p/>
    <w:p/>
    <w:p/>
    <w:p/>
    <w:p/>
    <w:p/>
    <w:p/>
    <w:p>
      <w:pPr>
        <w:pStyle w:val="2"/>
        <w:keepNext w:val="0"/>
        <w:keepLines w:val="0"/>
        <w:widowControl/>
        <w:suppressLineNumbers w:val="0"/>
        <w:spacing w:before="0" w:beforeAutospacing="1" w:after="0" w:afterAutospacing="1"/>
        <w:ind w:left="0" w:right="0"/>
        <w:jc w:val="center"/>
      </w:pPr>
      <w:r>
        <w:rPr>
          <w:rStyle w:val="5"/>
        </w:rPr>
        <w:t>交通运输部关于印发《港口及其一线人员新冠肺炎疫情防控工作指南（第十版）》的通知</w:t>
      </w:r>
    </w:p>
    <w:p>
      <w:pPr>
        <w:pStyle w:val="2"/>
        <w:keepNext w:val="0"/>
        <w:keepLines w:val="0"/>
        <w:widowControl/>
        <w:suppressLineNumbers w:val="0"/>
        <w:jc w:val="center"/>
      </w:pPr>
    </w:p>
    <w:p>
      <w:pPr>
        <w:pStyle w:val="2"/>
        <w:keepNext w:val="0"/>
        <w:keepLines w:val="0"/>
        <w:widowControl/>
        <w:suppressLineNumbers w:val="0"/>
      </w:pPr>
      <w:r>
        <w:t>各省、自治区、直辖市交通运输厅（局、委），部长江航务管理局、珠江航务管理局，各直属海事局，中国船级社：</w:t>
      </w:r>
    </w:p>
    <w:p>
      <w:pPr>
        <w:pStyle w:val="2"/>
        <w:keepNext w:val="0"/>
        <w:keepLines w:val="0"/>
        <w:widowControl/>
        <w:suppressLineNumbers w:val="0"/>
      </w:pPr>
    </w:p>
    <w:p>
      <w:pPr>
        <w:pStyle w:val="2"/>
        <w:keepNext w:val="0"/>
        <w:keepLines w:val="0"/>
        <w:widowControl/>
        <w:suppressLineNumbers w:val="0"/>
      </w:pPr>
      <w:r>
        <w:t>为深入贯彻习近平总书记关于新冠肺炎疫情防控重要指示批示精神，认真落实国务院联防联控机制最新要求，按照《新型冠状病毒肺炎防控方案（第九版）》，我部组织修订形成了《港口及其一线人员新冠肺炎疫情防控工作指南（第十版）（以下简称《指南》），现印发给你们。</w:t>
      </w:r>
    </w:p>
    <w:p>
      <w:pPr>
        <w:pStyle w:val="2"/>
        <w:keepNext w:val="0"/>
        <w:keepLines w:val="0"/>
        <w:widowControl/>
        <w:suppressLineNumbers w:val="0"/>
      </w:pPr>
    </w:p>
    <w:p>
      <w:pPr>
        <w:pStyle w:val="2"/>
        <w:keepNext w:val="0"/>
        <w:keepLines w:val="0"/>
        <w:widowControl/>
        <w:suppressLineNumbers w:val="0"/>
      </w:pPr>
      <w:r>
        <w:t>请各单位务必高度重视、高度警醒、高度负责，始终绷紧疫情防控这根弦，毫不放松抓好港口疫情防控，及时做好宣贯工作，将《指南》最新要求传达到引航机构、港口企业、船舶代理、船舶检验机构等有关单位，进一步加强现场巡查和监督检查，指导督促有关单位切实落实主体责任，确保一线人员特别是高风险岗位人员防护措施要求落实到位。</w:t>
      </w:r>
    </w:p>
    <w:p>
      <w:pPr>
        <w:pStyle w:val="2"/>
        <w:keepNext w:val="0"/>
        <w:keepLines w:val="0"/>
        <w:widowControl/>
        <w:suppressLineNumbers w:val="0"/>
      </w:pPr>
    </w:p>
    <w:p>
      <w:pPr>
        <w:pStyle w:val="2"/>
        <w:keepNext w:val="0"/>
        <w:keepLines w:val="0"/>
        <w:widowControl/>
        <w:suppressLineNumbers w:val="0"/>
      </w:pPr>
      <w:r>
        <w:t>各单位在执行过程中的意见建议请及时反馈。</w:t>
      </w:r>
    </w:p>
    <w:p>
      <w:pPr>
        <w:pStyle w:val="2"/>
        <w:keepNext w:val="0"/>
        <w:keepLines w:val="0"/>
        <w:widowControl/>
        <w:suppressLineNumbers w:val="0"/>
      </w:pPr>
    </w:p>
    <w:p>
      <w:pPr>
        <w:pStyle w:val="2"/>
        <w:keepNext w:val="0"/>
        <w:keepLines w:val="0"/>
        <w:widowControl/>
        <w:suppressLineNumbers w:val="0"/>
        <w:jc w:val="right"/>
      </w:pPr>
      <w:r>
        <w:t>交通运输部</w:t>
      </w:r>
    </w:p>
    <w:p>
      <w:pPr>
        <w:pStyle w:val="2"/>
        <w:keepNext w:val="0"/>
        <w:keepLines w:val="0"/>
        <w:widowControl/>
        <w:suppressLineNumbers w:val="0"/>
        <w:jc w:val="right"/>
      </w:pPr>
      <w:r>
        <w:t>2022年7月5日</w:t>
      </w:r>
    </w:p>
    <w:p>
      <w:pPr>
        <w:pStyle w:val="2"/>
        <w:keepNext w:val="0"/>
        <w:keepLines w:val="0"/>
        <w:widowControl/>
        <w:suppressLineNumbers w:val="0"/>
      </w:pPr>
    </w:p>
    <w:p>
      <w:pPr>
        <w:pStyle w:val="2"/>
        <w:keepNext w:val="0"/>
        <w:keepLines w:val="0"/>
        <w:widowControl/>
        <w:suppressLineNumbers w:val="0"/>
      </w:pPr>
      <w:r>
        <w:t>（此件公开发布）</w:t>
      </w:r>
    </w:p>
    <w:p/>
    <w:p/>
    <w:p/>
    <w:p/>
    <w:p/>
    <w:p/>
    <w:p/>
    <w:p/>
    <w:p/>
    <w:p>
      <w:pPr>
        <w:pStyle w:val="2"/>
        <w:keepNext w:val="0"/>
        <w:keepLines w:val="0"/>
        <w:widowControl/>
        <w:suppressLineNumbers w:val="0"/>
        <w:jc w:val="center"/>
      </w:pPr>
      <w:r>
        <w:rPr>
          <w:rStyle w:val="5"/>
        </w:rPr>
        <w:t>港口及其一线人员新冠肺炎疫情防控工作指南</w:t>
      </w:r>
    </w:p>
    <w:p>
      <w:pPr>
        <w:pStyle w:val="2"/>
        <w:keepNext w:val="0"/>
        <w:keepLines w:val="0"/>
        <w:widowControl/>
        <w:suppressLineNumbers w:val="0"/>
        <w:jc w:val="center"/>
      </w:pPr>
      <w:r>
        <w:rPr>
          <w:rStyle w:val="5"/>
        </w:rPr>
        <w:t>（第十版）</w:t>
      </w:r>
    </w:p>
    <w:p/>
    <w:p>
      <w:pPr>
        <w:pStyle w:val="2"/>
        <w:keepNext w:val="0"/>
        <w:keepLines w:val="0"/>
        <w:widowControl/>
        <w:suppressLineNumbers w:val="0"/>
      </w:pPr>
      <w:r>
        <w:t>为深入贯彻党中央、国务院决策部署，全面落实“外防输入、内防反弹”总策略和“动态清零”总方针，按照国务院应对新型冠状病毒肺炎疫情联防联控机制最新要求，抓紧抓实抓细新冠肺炎疫情防控工作，加强港口从业人员特别是一线工作人员的自身防护，进一步强化港口高风险岗位人员管控措施，严格防范疫情通过水路传播和扩散，制定本指南。</w:t>
      </w:r>
    </w:p>
    <w:p>
      <w:pPr>
        <w:pStyle w:val="2"/>
        <w:keepNext w:val="0"/>
        <w:keepLines w:val="0"/>
        <w:widowControl/>
        <w:suppressLineNumbers w:val="0"/>
      </w:pPr>
    </w:p>
    <w:p>
      <w:pPr>
        <w:pStyle w:val="2"/>
        <w:keepNext w:val="0"/>
        <w:keepLines w:val="0"/>
        <w:widowControl/>
        <w:suppressLineNumbers w:val="0"/>
      </w:pPr>
      <w:r>
        <w:rPr>
          <w:rStyle w:val="5"/>
        </w:rPr>
        <w:t>一、适用范围</w:t>
      </w:r>
    </w:p>
    <w:p>
      <w:pPr>
        <w:pStyle w:val="2"/>
        <w:keepNext w:val="0"/>
        <w:keepLines w:val="0"/>
        <w:widowControl/>
        <w:suppressLineNumbers w:val="0"/>
      </w:pPr>
    </w:p>
    <w:p>
      <w:pPr>
        <w:pStyle w:val="2"/>
        <w:keepNext w:val="0"/>
        <w:keepLines w:val="0"/>
        <w:widowControl/>
        <w:suppressLineNumbers w:val="0"/>
      </w:pPr>
      <w:r>
        <w:t>本指南适用于新冠肺炎疫情防控期间，船舶引航、靠离泊和装卸等作业过程的疫情防控，以及引航员、码头作业人员、国际船舶代理外勤等人员的管理和防护及船舶航修、第三方检验服务等从港口登轮作业人员的港口通道管理。</w:t>
      </w:r>
    </w:p>
    <w:p>
      <w:pPr>
        <w:pStyle w:val="2"/>
        <w:keepNext w:val="0"/>
        <w:keepLines w:val="0"/>
        <w:widowControl/>
        <w:suppressLineNumbers w:val="0"/>
      </w:pPr>
    </w:p>
    <w:p>
      <w:pPr>
        <w:pStyle w:val="2"/>
        <w:keepNext w:val="0"/>
        <w:keepLines w:val="0"/>
        <w:widowControl/>
        <w:suppressLineNumbers w:val="0"/>
      </w:pPr>
      <w:r>
        <w:rPr>
          <w:rStyle w:val="5"/>
        </w:rPr>
        <w:t>二、总体要求</w:t>
      </w:r>
    </w:p>
    <w:p>
      <w:pPr>
        <w:pStyle w:val="2"/>
        <w:keepNext w:val="0"/>
        <w:keepLines w:val="0"/>
        <w:widowControl/>
        <w:suppressLineNumbers w:val="0"/>
      </w:pPr>
    </w:p>
    <w:p>
      <w:pPr>
        <w:pStyle w:val="2"/>
        <w:keepNext w:val="0"/>
        <w:keepLines w:val="0"/>
        <w:widowControl/>
        <w:suppressLineNumbers w:val="0"/>
      </w:pPr>
      <w:r>
        <w:t>港口各有关单位根据疫情形势发展变化，按照依法、精准、有效防控境外疫情输入的部署要求，在当地政府的统一领导下，精准施策、周密部署，统筹做好疫情防控、保通保畅、港口安全生产、职业健康等工作，关心关爱一线工作人员健康，完成登临国际航行船舶的引航员和作业人员、进口冷链货物直接接触装卸人员等港口高风险岗位人员疫苗接种，增加防疫经费预算。</w:t>
      </w:r>
    </w:p>
    <w:p>
      <w:pPr>
        <w:pStyle w:val="2"/>
        <w:keepNext w:val="0"/>
        <w:keepLines w:val="0"/>
        <w:widowControl/>
        <w:suppressLineNumbers w:val="0"/>
      </w:pPr>
    </w:p>
    <w:p>
      <w:pPr>
        <w:pStyle w:val="2"/>
        <w:keepNext w:val="0"/>
        <w:keepLines w:val="0"/>
        <w:widowControl/>
        <w:suppressLineNumbers w:val="0"/>
      </w:pPr>
      <w:r>
        <w:t>推动地方联防联控机制进一步加强对登临国际航行船舶的引航员、通过港口登临国际航行船舶的船检人员等港口高风险岗位人员集中居住及隔离点选址与管理服务、核酸检测上门服务的监督和指导，严格将登临国际航行船舶的引航员、通过港口登临国际航行船舶的船检人员等港口高风险岗位人员集中居住点、隔离点等纳入地方联防联控机制统一管理，结合本地实际，严格落实相关要求。</w:t>
      </w:r>
    </w:p>
    <w:p>
      <w:pPr>
        <w:pStyle w:val="2"/>
        <w:keepNext w:val="0"/>
        <w:keepLines w:val="0"/>
        <w:widowControl/>
        <w:suppressLineNumbers w:val="0"/>
      </w:pPr>
    </w:p>
    <w:p>
      <w:pPr>
        <w:pStyle w:val="2"/>
        <w:keepNext w:val="0"/>
        <w:keepLines w:val="0"/>
        <w:widowControl/>
        <w:suppressLineNumbers w:val="0"/>
      </w:pPr>
      <w:r>
        <w:t>认真落实企业和第三方外包单位主体责任，港口企业、引航机构等单位健全完善疫情防控工作制度，根据进港船舶挂靠港口、载货情况、船员状况等，确定引航、港口作业和登轮作业风险等级，加强信息共享、物资储备、船岸隔离、通道管理、通风消毒、个人防护、终末消杀、应急处置等工作。</w:t>
      </w:r>
    </w:p>
    <w:p>
      <w:pPr>
        <w:pStyle w:val="2"/>
        <w:keepNext w:val="0"/>
        <w:keepLines w:val="0"/>
        <w:widowControl/>
        <w:suppressLineNumbers w:val="0"/>
      </w:pPr>
    </w:p>
    <w:p>
      <w:pPr>
        <w:pStyle w:val="2"/>
        <w:keepNext w:val="0"/>
        <w:keepLines w:val="0"/>
        <w:widowControl/>
        <w:suppressLineNumbers w:val="0"/>
      </w:pPr>
      <w:r>
        <w:t>每日自查，及时发现漏洞和薄弱环节，坚决整改落实。</w:t>
      </w:r>
    </w:p>
    <w:p>
      <w:pPr>
        <w:pStyle w:val="2"/>
        <w:keepNext w:val="0"/>
        <w:keepLines w:val="0"/>
        <w:widowControl/>
        <w:suppressLineNumbers w:val="0"/>
      </w:pPr>
    </w:p>
    <w:p>
      <w:pPr>
        <w:pStyle w:val="2"/>
        <w:keepNext w:val="0"/>
        <w:keepLines w:val="0"/>
        <w:widowControl/>
        <w:suppressLineNumbers w:val="0"/>
      </w:pPr>
      <w:r>
        <w:t>在地方联防联控机制统一领导下，地方交通运输主管部门会同有关部门结合本地实际实化细化登临国际航行船舶的引航员等港口高风险岗位人员防护服装穿戴、引航期间用餐如厕等个人防护标准和操作指引。</w:t>
      </w:r>
    </w:p>
    <w:p>
      <w:pPr>
        <w:pStyle w:val="2"/>
        <w:keepNext w:val="0"/>
        <w:keepLines w:val="0"/>
        <w:widowControl/>
        <w:suppressLineNumbers w:val="0"/>
      </w:pPr>
    </w:p>
    <w:p>
      <w:pPr>
        <w:pStyle w:val="2"/>
        <w:keepNext w:val="0"/>
        <w:keepLines w:val="0"/>
        <w:widowControl/>
        <w:suppressLineNumbers w:val="0"/>
      </w:pPr>
      <w:r>
        <w:t>地方交通运输主管部门加强对船公司、船代等单位的诚信管理，监督其如实提供船舶、载货以及船员信息，支持引航机构按当地疫情防控要求，对出现疫情的船舶及其船公司的所有经营船舶采取调后引航次序的限制性措施，坚决防范水运口岸疫情输入风险。</w:t>
      </w:r>
    </w:p>
    <w:p>
      <w:pPr>
        <w:pStyle w:val="2"/>
        <w:keepNext w:val="0"/>
        <w:keepLines w:val="0"/>
        <w:widowControl/>
        <w:suppressLineNumbers w:val="0"/>
      </w:pPr>
    </w:p>
    <w:p>
      <w:pPr>
        <w:pStyle w:val="2"/>
        <w:keepNext w:val="0"/>
        <w:keepLines w:val="0"/>
        <w:widowControl/>
        <w:suppressLineNumbers w:val="0"/>
      </w:pPr>
      <w:r>
        <w:rPr>
          <w:rStyle w:val="5"/>
        </w:rPr>
        <w:t>三、作业人员防护要求</w:t>
      </w:r>
    </w:p>
    <w:p>
      <w:pPr>
        <w:pStyle w:val="2"/>
        <w:keepNext w:val="0"/>
        <w:keepLines w:val="0"/>
        <w:widowControl/>
        <w:suppressLineNumbers w:val="0"/>
      </w:pPr>
    </w:p>
    <w:p>
      <w:pPr>
        <w:pStyle w:val="2"/>
        <w:keepNext w:val="0"/>
        <w:keepLines w:val="0"/>
        <w:widowControl/>
        <w:suppressLineNumbers w:val="0"/>
      </w:pPr>
      <w:r>
        <w:t>登临国际航行船舶的引航员和作业人员、进口冷链货物直接接触装卸人员等港口高风险岗位人员要相对固定、登记造册，完成加强免疫接种，实行闭环或封闭管理，采取一定工作周期的轮班制，工作期间集中住宿、封闭管理，从严做好个人防护，根据风险规范穿戴N95/KN95颗粒物防护口罩、防护面罩、防疫手套、防护服等防护用具，工作场所与居住地之间点对点转运，避免与家庭成员和社区普通人员接触，并按规定每天开展1次核酸检测，实行每日健康监测零报告制度，发现可疑症状人员立即闭环转运至定点医疗机构。</w:t>
      </w:r>
    </w:p>
    <w:p>
      <w:pPr>
        <w:pStyle w:val="2"/>
        <w:keepNext w:val="0"/>
        <w:keepLines w:val="0"/>
        <w:widowControl/>
        <w:suppressLineNumbers w:val="0"/>
      </w:pPr>
    </w:p>
    <w:p>
      <w:pPr>
        <w:pStyle w:val="2"/>
        <w:keepNext w:val="0"/>
        <w:keepLines w:val="0"/>
        <w:widowControl/>
        <w:suppressLineNumbers w:val="0"/>
      </w:pPr>
      <w:r>
        <w:t>港口相关人员闭环管理期间，不得与非闭环管理人员接触。</w:t>
      </w:r>
    </w:p>
    <w:p>
      <w:pPr>
        <w:pStyle w:val="2"/>
        <w:keepNext w:val="0"/>
        <w:keepLines w:val="0"/>
        <w:widowControl/>
        <w:suppressLineNumbers w:val="0"/>
      </w:pPr>
    </w:p>
    <w:p>
      <w:pPr>
        <w:pStyle w:val="2"/>
        <w:keepNext w:val="0"/>
        <w:keepLines w:val="0"/>
        <w:widowControl/>
        <w:suppressLineNumbers w:val="0"/>
      </w:pPr>
      <w:r>
        <w:t>推广高风险岗位人员“X+7”（X天封闭管理作业+7天集中或居家隔离医学观察）的作业模式，做好轮班工作。</w:t>
      </w:r>
    </w:p>
    <w:p>
      <w:pPr>
        <w:pStyle w:val="2"/>
        <w:keepNext w:val="0"/>
        <w:keepLines w:val="0"/>
        <w:widowControl/>
        <w:suppressLineNumbers w:val="0"/>
      </w:pPr>
    </w:p>
    <w:p>
      <w:pPr>
        <w:pStyle w:val="2"/>
        <w:keepNext w:val="0"/>
        <w:keepLines w:val="0"/>
        <w:widowControl/>
        <w:suppressLineNumbers w:val="0"/>
      </w:pPr>
      <w:r>
        <w:t>隔离期间第1、4、7天各开展1次核酸检测。</w:t>
      </w:r>
    </w:p>
    <w:p>
      <w:pPr>
        <w:pStyle w:val="2"/>
        <w:keepNext w:val="0"/>
        <w:keepLines w:val="0"/>
        <w:widowControl/>
        <w:suppressLineNumbers w:val="0"/>
      </w:pPr>
    </w:p>
    <w:p>
      <w:pPr>
        <w:pStyle w:val="2"/>
        <w:keepNext w:val="0"/>
        <w:keepLines w:val="0"/>
        <w:widowControl/>
        <w:suppressLineNumbers w:val="0"/>
      </w:pPr>
      <w:r>
        <w:t>港口相关人员定期核酸检测，已按规定纳入当地应检尽检的免费检测范围（港口企业应主动与地方政府相关部门对接落实免费检测政策）。</w:t>
      </w:r>
    </w:p>
    <w:p>
      <w:pPr>
        <w:pStyle w:val="2"/>
        <w:keepNext w:val="0"/>
        <w:keepLines w:val="0"/>
        <w:widowControl/>
        <w:suppressLineNumbers w:val="0"/>
      </w:pPr>
    </w:p>
    <w:p>
      <w:pPr>
        <w:pStyle w:val="2"/>
        <w:keepNext w:val="0"/>
        <w:keepLines w:val="0"/>
        <w:widowControl/>
        <w:suppressLineNumbers w:val="0"/>
      </w:pPr>
      <w:r>
        <w:t>港口内、外贸作业人员要固定岗位，避免交叉作业。</w:t>
      </w:r>
    </w:p>
    <w:p>
      <w:pPr>
        <w:pStyle w:val="2"/>
        <w:keepNext w:val="0"/>
        <w:keepLines w:val="0"/>
        <w:widowControl/>
        <w:suppressLineNumbers w:val="0"/>
      </w:pPr>
    </w:p>
    <w:p>
      <w:pPr>
        <w:pStyle w:val="2"/>
        <w:keepNext w:val="0"/>
        <w:keepLines w:val="0"/>
        <w:widowControl/>
        <w:suppressLineNumbers w:val="0"/>
      </w:pPr>
      <w:r>
        <w:t>港口应在高风险区外的合适处所设置防护用品脱卸区，供高风险岗位人员脱卸个人防护用品，防护用品脱卸区不得与穿戴区混用，加强消杀工作。</w:t>
      </w:r>
    </w:p>
    <w:p>
      <w:pPr>
        <w:pStyle w:val="2"/>
        <w:keepNext w:val="0"/>
        <w:keepLines w:val="0"/>
        <w:widowControl/>
        <w:suppressLineNumbers w:val="0"/>
      </w:pPr>
    </w:p>
    <w:p>
      <w:pPr>
        <w:pStyle w:val="2"/>
        <w:keepNext w:val="0"/>
        <w:keepLines w:val="0"/>
        <w:widowControl/>
        <w:suppressLineNumbers w:val="0"/>
      </w:pPr>
      <w:r>
        <w:t>引航员等进入密闭空间作业的、与国际航行船舶船员近距离接触的装卸人员要严格规范穿戴防护服；</w:t>
      </w:r>
    </w:p>
    <w:p>
      <w:pPr>
        <w:pStyle w:val="2"/>
        <w:keepNext w:val="0"/>
        <w:keepLines w:val="0"/>
        <w:widowControl/>
        <w:suppressLineNumbers w:val="0"/>
      </w:pPr>
    </w:p>
    <w:p>
      <w:pPr>
        <w:pStyle w:val="2"/>
        <w:keepNext w:val="0"/>
        <w:keepLines w:val="0"/>
        <w:widowControl/>
        <w:suppressLineNumbers w:val="0"/>
      </w:pPr>
      <w:r>
        <w:t>推动地方联防联控机制根据实际情况评估明确室外露天作业的登临国际航行船舶作业人员防护服穿戴要求。</w:t>
      </w:r>
    </w:p>
    <w:p>
      <w:pPr>
        <w:pStyle w:val="2"/>
        <w:keepNext w:val="0"/>
        <w:keepLines w:val="0"/>
        <w:widowControl/>
        <w:suppressLineNumbers w:val="0"/>
      </w:pPr>
    </w:p>
    <w:p>
      <w:pPr>
        <w:pStyle w:val="2"/>
        <w:keepNext w:val="0"/>
        <w:keepLines w:val="0"/>
        <w:widowControl/>
        <w:suppressLineNumbers w:val="0"/>
      </w:pPr>
      <w:r>
        <w:t>其余一线作业人员按要求加强个人防护和常态化防疫管理，每周核酸检测2次，每次间隔2天以上。</w:t>
      </w:r>
    </w:p>
    <w:p>
      <w:pPr>
        <w:pStyle w:val="2"/>
        <w:keepNext w:val="0"/>
        <w:keepLines w:val="0"/>
        <w:widowControl/>
        <w:suppressLineNumbers w:val="0"/>
      </w:pPr>
    </w:p>
    <w:p>
      <w:pPr>
        <w:pStyle w:val="2"/>
        <w:keepNext w:val="0"/>
        <w:keepLines w:val="0"/>
        <w:widowControl/>
        <w:suppressLineNumbers w:val="0"/>
      </w:pPr>
      <w:r>
        <w:t>（一）码头作业人员防护要求。</w:t>
      </w:r>
    </w:p>
    <w:p>
      <w:pPr>
        <w:pStyle w:val="2"/>
        <w:keepNext w:val="0"/>
        <w:keepLines w:val="0"/>
        <w:widowControl/>
        <w:suppressLineNumbers w:val="0"/>
      </w:pPr>
    </w:p>
    <w:p>
      <w:pPr>
        <w:pStyle w:val="2"/>
        <w:keepNext w:val="0"/>
        <w:keepLines w:val="0"/>
        <w:widowControl/>
        <w:suppressLineNumbers w:val="0"/>
      </w:pPr>
      <w:r>
        <w:t>1．作业场所、工作区域入口处配备体温检测设备。</w:t>
      </w:r>
    </w:p>
    <w:p>
      <w:pPr>
        <w:pStyle w:val="2"/>
        <w:keepNext w:val="0"/>
        <w:keepLines w:val="0"/>
        <w:widowControl/>
        <w:suppressLineNumbers w:val="0"/>
      </w:pPr>
    </w:p>
    <w:p>
      <w:pPr>
        <w:pStyle w:val="2"/>
        <w:keepNext w:val="0"/>
        <w:keepLines w:val="0"/>
        <w:widowControl/>
        <w:suppressLineNumbers w:val="0"/>
      </w:pPr>
      <w:r>
        <w:t>根据不同岗位作业风险等级，为作业人员配备防护口罩、防疫手套、防护护目镜等必要的防护用品，并请专业机构指导正确使用。</w:t>
      </w:r>
    </w:p>
    <w:p>
      <w:pPr>
        <w:pStyle w:val="2"/>
        <w:keepNext w:val="0"/>
        <w:keepLines w:val="0"/>
        <w:widowControl/>
        <w:suppressLineNumbers w:val="0"/>
      </w:pPr>
    </w:p>
    <w:p>
      <w:pPr>
        <w:pStyle w:val="2"/>
        <w:keepNext w:val="0"/>
        <w:keepLines w:val="0"/>
        <w:widowControl/>
        <w:suppressLineNumbers w:val="0"/>
      </w:pPr>
      <w:r>
        <w:t>2．无特殊情况，码头作业人员不登轮、不与船员直接接触。</w:t>
      </w:r>
    </w:p>
    <w:p>
      <w:pPr>
        <w:pStyle w:val="2"/>
        <w:keepNext w:val="0"/>
        <w:keepLines w:val="0"/>
        <w:widowControl/>
        <w:suppressLineNumbers w:val="0"/>
      </w:pPr>
    </w:p>
    <w:p>
      <w:pPr>
        <w:pStyle w:val="2"/>
        <w:keepNext w:val="0"/>
        <w:keepLines w:val="0"/>
        <w:widowControl/>
        <w:suppressLineNumbers w:val="0"/>
      </w:pPr>
      <w:r>
        <w:t>因工作需要必须与船员近距离接触的，尽量选择在室外空间，做好个人防护，保持1米以上安全距离。</w:t>
      </w:r>
    </w:p>
    <w:p>
      <w:pPr>
        <w:pStyle w:val="2"/>
        <w:keepNext w:val="0"/>
        <w:keepLines w:val="0"/>
        <w:widowControl/>
        <w:suppressLineNumbers w:val="0"/>
      </w:pPr>
    </w:p>
    <w:p>
      <w:pPr>
        <w:pStyle w:val="2"/>
        <w:keepNext w:val="0"/>
        <w:keepLines w:val="0"/>
        <w:widowControl/>
        <w:suppressLineNumbers w:val="0"/>
      </w:pPr>
      <w:r>
        <w:t>3．装卸作业过程中，采取相应的告示牌、警戒线等隔离措施，原则上禁止船员进入码头作业区域。</w:t>
      </w:r>
    </w:p>
    <w:p>
      <w:pPr>
        <w:pStyle w:val="2"/>
        <w:keepNext w:val="0"/>
        <w:keepLines w:val="0"/>
        <w:widowControl/>
        <w:suppressLineNumbers w:val="0"/>
      </w:pPr>
    </w:p>
    <w:p>
      <w:pPr>
        <w:pStyle w:val="2"/>
        <w:keepNext w:val="0"/>
        <w:keepLines w:val="0"/>
        <w:widowControl/>
        <w:suppressLineNumbers w:val="0"/>
      </w:pPr>
      <w:r>
        <w:t>需要船岸配合时，应当要求船员正确佩戴防护口罩、防疫手套等个人防护用品，并采取轮流作业或增加作业间隔等措施，避免码头人员与船员发生直接接触。</w:t>
      </w:r>
    </w:p>
    <w:p>
      <w:pPr>
        <w:pStyle w:val="2"/>
        <w:keepNext w:val="0"/>
        <w:keepLines w:val="0"/>
        <w:widowControl/>
        <w:suppressLineNumbers w:val="0"/>
      </w:pPr>
    </w:p>
    <w:p>
      <w:pPr>
        <w:pStyle w:val="2"/>
        <w:keepNext w:val="0"/>
        <w:keepLines w:val="0"/>
        <w:widowControl/>
        <w:suppressLineNumbers w:val="0"/>
      </w:pPr>
      <w:r>
        <w:t>对确需上岸作业的船员，应进行体温检测。</w:t>
      </w:r>
    </w:p>
    <w:p>
      <w:pPr>
        <w:pStyle w:val="2"/>
        <w:keepNext w:val="0"/>
        <w:keepLines w:val="0"/>
        <w:widowControl/>
        <w:suppressLineNumbers w:val="0"/>
      </w:pPr>
    </w:p>
    <w:p>
      <w:pPr>
        <w:pStyle w:val="2"/>
        <w:keepNext w:val="0"/>
        <w:keepLines w:val="0"/>
        <w:widowControl/>
        <w:suppressLineNumbers w:val="0"/>
      </w:pPr>
      <w:r>
        <w:t>4.进口冷藏集装箱拆箱作业中，按规定配合做好预防性消毒相关工作，直接接触冷藏货物的人员应定期检测体温，采取严格的防护措施，全程穿防护服、佩戴防护口罩以及防疫手套、防护面罩等用品，避免货物紧贴面部、手触摸口鼻，发生疫情地区按当地规定加大检测频率。</w:t>
      </w:r>
    </w:p>
    <w:p>
      <w:pPr>
        <w:pStyle w:val="2"/>
        <w:keepNext w:val="0"/>
        <w:keepLines w:val="0"/>
        <w:widowControl/>
        <w:suppressLineNumbers w:val="0"/>
      </w:pPr>
    </w:p>
    <w:p>
      <w:pPr>
        <w:pStyle w:val="2"/>
        <w:keepNext w:val="0"/>
        <w:keepLines w:val="0"/>
        <w:widowControl/>
        <w:suppressLineNumbers w:val="0"/>
      </w:pPr>
      <w:r>
        <w:t>冷藏货物检测出现阳性的，装卸人员应立即按规定进行核酸检测，按当地联防联控机制要求进行处置。</w:t>
      </w:r>
    </w:p>
    <w:p>
      <w:pPr>
        <w:pStyle w:val="2"/>
        <w:keepNext w:val="0"/>
        <w:keepLines w:val="0"/>
        <w:widowControl/>
        <w:suppressLineNumbers w:val="0"/>
      </w:pPr>
    </w:p>
    <w:p>
      <w:pPr>
        <w:pStyle w:val="2"/>
        <w:keepNext w:val="0"/>
        <w:keepLines w:val="0"/>
        <w:widowControl/>
        <w:suppressLineNumbers w:val="0"/>
      </w:pPr>
      <w:r>
        <w:t>5．尽量利用电话、微信、网络视频等方式沟通联系和部署工作，减少作业人员聚集。</w:t>
      </w:r>
    </w:p>
    <w:p>
      <w:pPr>
        <w:pStyle w:val="2"/>
        <w:keepNext w:val="0"/>
        <w:keepLines w:val="0"/>
        <w:widowControl/>
        <w:suppressLineNumbers w:val="0"/>
      </w:pPr>
    </w:p>
    <w:p>
      <w:pPr>
        <w:pStyle w:val="2"/>
        <w:keepNext w:val="0"/>
        <w:keepLines w:val="0"/>
        <w:widowControl/>
        <w:suppressLineNumbers w:val="0"/>
      </w:pPr>
      <w:r>
        <w:t>（二）引航员防护要求。</w:t>
      </w:r>
    </w:p>
    <w:p>
      <w:pPr>
        <w:pStyle w:val="2"/>
        <w:keepNext w:val="0"/>
        <w:keepLines w:val="0"/>
        <w:widowControl/>
        <w:suppressLineNumbers w:val="0"/>
      </w:pPr>
    </w:p>
    <w:p>
      <w:pPr>
        <w:pStyle w:val="2"/>
        <w:keepNext w:val="0"/>
        <w:keepLines w:val="0"/>
        <w:widowControl/>
        <w:suppressLineNumbers w:val="0"/>
      </w:pPr>
      <w:r>
        <w:t>引航机构应安排已完成加强免疫接种的引航员引领国际航行船舶。</w:t>
      </w:r>
    </w:p>
    <w:p>
      <w:pPr>
        <w:pStyle w:val="2"/>
        <w:keepNext w:val="0"/>
        <w:keepLines w:val="0"/>
        <w:widowControl/>
        <w:suppressLineNumbers w:val="0"/>
      </w:pPr>
    </w:p>
    <w:p>
      <w:pPr>
        <w:pStyle w:val="2"/>
        <w:keepNext w:val="0"/>
        <w:keepLines w:val="0"/>
        <w:widowControl/>
        <w:suppressLineNumbers w:val="0"/>
      </w:pPr>
      <w:r>
        <w:t>1. 引航机构加强防疫物资储备和供应，加大医用防护口罩、防疫手套、防护护目镜、防护服、红外线测温仪和消毒液等防疫物资配备力度，建立防疫物资供应制度。</w:t>
      </w:r>
    </w:p>
    <w:p>
      <w:pPr>
        <w:pStyle w:val="2"/>
        <w:keepNext w:val="0"/>
        <w:keepLines w:val="0"/>
        <w:widowControl/>
        <w:suppressLineNumbers w:val="0"/>
      </w:pPr>
    </w:p>
    <w:p>
      <w:pPr>
        <w:pStyle w:val="2"/>
        <w:keepNext w:val="0"/>
        <w:keepLines w:val="0"/>
        <w:widowControl/>
        <w:suppressLineNumbers w:val="0"/>
      </w:pPr>
      <w:r>
        <w:t>加强引航员健康状况监测，建立每日健康状况报告制度。</w:t>
      </w:r>
    </w:p>
    <w:p>
      <w:pPr>
        <w:pStyle w:val="2"/>
        <w:keepNext w:val="0"/>
        <w:keepLines w:val="0"/>
        <w:widowControl/>
        <w:suppressLineNumbers w:val="0"/>
      </w:pPr>
    </w:p>
    <w:p>
      <w:pPr>
        <w:pStyle w:val="2"/>
        <w:keepNext w:val="0"/>
        <w:keepLines w:val="0"/>
        <w:widowControl/>
        <w:suppressLineNumbers w:val="0"/>
      </w:pPr>
      <w:r>
        <w:t>进一步优化引航员工作流程，加强引航员管理和个人防护培训和考核。</w:t>
      </w:r>
    </w:p>
    <w:p>
      <w:pPr>
        <w:pStyle w:val="2"/>
        <w:keepNext w:val="0"/>
        <w:keepLines w:val="0"/>
        <w:widowControl/>
        <w:suppressLineNumbers w:val="0"/>
      </w:pPr>
    </w:p>
    <w:p>
      <w:pPr>
        <w:pStyle w:val="2"/>
        <w:keepNext w:val="0"/>
        <w:keepLines w:val="0"/>
        <w:widowControl/>
        <w:suppressLineNumbers w:val="0"/>
      </w:pPr>
      <w:r>
        <w:t>2. 引航员、接送车辆、引航船艇相对固定，实施闭环管理，加强体温监测。</w:t>
      </w:r>
    </w:p>
    <w:p>
      <w:pPr>
        <w:pStyle w:val="2"/>
        <w:keepNext w:val="0"/>
        <w:keepLines w:val="0"/>
        <w:widowControl/>
        <w:suppressLineNumbers w:val="0"/>
      </w:pPr>
    </w:p>
    <w:p>
      <w:pPr>
        <w:pStyle w:val="2"/>
        <w:keepNext w:val="0"/>
        <w:keepLines w:val="0"/>
        <w:widowControl/>
        <w:suppressLineNumbers w:val="0"/>
      </w:pPr>
      <w:r>
        <w:t>引领船舶上有核酸检测阳性船员的，引航员应立即按当地联防联控机制要求进行处置。</w:t>
      </w:r>
    </w:p>
    <w:p>
      <w:pPr>
        <w:pStyle w:val="2"/>
        <w:keepNext w:val="0"/>
        <w:keepLines w:val="0"/>
        <w:widowControl/>
        <w:suppressLineNumbers w:val="0"/>
      </w:pPr>
    </w:p>
    <w:p>
      <w:pPr>
        <w:pStyle w:val="2"/>
        <w:keepNext w:val="0"/>
        <w:keepLines w:val="0"/>
        <w:widowControl/>
        <w:suppressLineNumbers w:val="0"/>
      </w:pPr>
      <w:r>
        <w:t>3. 船舶引航过程中，引航员应按照地方联防联控机制的相关管理规定，根据船舶风险等级确定防护等级，全程正确穿戴个人防护用品。</w:t>
      </w:r>
    </w:p>
    <w:p>
      <w:pPr>
        <w:pStyle w:val="2"/>
        <w:keepNext w:val="0"/>
        <w:keepLines w:val="0"/>
        <w:widowControl/>
        <w:suppressLineNumbers w:val="0"/>
      </w:pPr>
    </w:p>
    <w:p>
      <w:pPr>
        <w:pStyle w:val="2"/>
        <w:keepNext w:val="0"/>
        <w:keepLines w:val="0"/>
        <w:widowControl/>
        <w:suppressLineNumbers w:val="0"/>
      </w:pPr>
      <w:r>
        <w:t>4. 登离船时，应尽量选择室外通道，避开船员生活区域。</w:t>
      </w:r>
    </w:p>
    <w:p>
      <w:pPr>
        <w:pStyle w:val="2"/>
        <w:keepNext w:val="0"/>
        <w:keepLines w:val="0"/>
        <w:widowControl/>
        <w:suppressLineNumbers w:val="0"/>
      </w:pPr>
    </w:p>
    <w:p>
      <w:pPr>
        <w:pStyle w:val="2"/>
        <w:keepNext w:val="0"/>
        <w:keepLines w:val="0"/>
        <w:widowControl/>
        <w:suppressLineNumbers w:val="0"/>
      </w:pPr>
      <w:r>
        <w:t>5. 引航期间，应通知船方控制驾驶台人数，加强驾驶台通风，减少与船员接触，并保持安全距离。</w:t>
      </w:r>
    </w:p>
    <w:p>
      <w:pPr>
        <w:pStyle w:val="2"/>
        <w:keepNext w:val="0"/>
        <w:keepLines w:val="0"/>
        <w:widowControl/>
        <w:suppressLineNumbers w:val="0"/>
      </w:pPr>
    </w:p>
    <w:p>
      <w:pPr>
        <w:pStyle w:val="2"/>
        <w:keepNext w:val="0"/>
        <w:keepLines w:val="0"/>
        <w:widowControl/>
        <w:suppressLineNumbers w:val="0"/>
      </w:pPr>
      <w:r>
        <w:t>有条件的，应使用专门的对讲机等通讯设备，避免与船员交叉使用通讯设备。</w:t>
      </w:r>
    </w:p>
    <w:p>
      <w:pPr>
        <w:pStyle w:val="2"/>
        <w:keepNext w:val="0"/>
        <w:keepLines w:val="0"/>
        <w:widowControl/>
        <w:suppressLineNumbers w:val="0"/>
      </w:pPr>
    </w:p>
    <w:p>
      <w:pPr>
        <w:pStyle w:val="2"/>
        <w:keepNext w:val="0"/>
        <w:keepLines w:val="0"/>
        <w:widowControl/>
        <w:suppressLineNumbers w:val="0"/>
      </w:pPr>
      <w:r>
        <w:t>6. 引领国际航行船舶期间，沿海港口引航员不得在船上就餐；</w:t>
      </w:r>
    </w:p>
    <w:p>
      <w:pPr>
        <w:pStyle w:val="2"/>
        <w:keepNext w:val="0"/>
        <w:keepLines w:val="0"/>
        <w:widowControl/>
        <w:suppressLineNumbers w:val="0"/>
      </w:pPr>
    </w:p>
    <w:p>
      <w:pPr>
        <w:pStyle w:val="2"/>
        <w:keepNext w:val="0"/>
        <w:keepLines w:val="0"/>
        <w:widowControl/>
        <w:suppressLineNumbers w:val="0"/>
      </w:pPr>
      <w:r>
        <w:t>长江引航员原则上不得在船上就餐，引航工作时间较长的，不得在封闭环境就餐，可在符合个人防护要求的条件下，在室外或通风处就餐，且应食用自带餐食。</w:t>
      </w:r>
    </w:p>
    <w:p>
      <w:pPr>
        <w:pStyle w:val="2"/>
        <w:keepNext w:val="0"/>
        <w:keepLines w:val="0"/>
        <w:widowControl/>
        <w:suppressLineNumbers w:val="0"/>
      </w:pPr>
    </w:p>
    <w:p>
      <w:pPr>
        <w:pStyle w:val="2"/>
        <w:keepNext w:val="0"/>
        <w:keepLines w:val="0"/>
        <w:widowControl/>
        <w:suppressLineNumbers w:val="0"/>
      </w:pPr>
      <w:r>
        <w:t>引航员应尽量避免在船上如厕，如厕时应做好预防性工作和消杀程序，并在船方提供已消杀的引航员专用卫生间如厕。</w:t>
      </w:r>
    </w:p>
    <w:p>
      <w:pPr>
        <w:pStyle w:val="2"/>
        <w:keepNext w:val="0"/>
        <w:keepLines w:val="0"/>
        <w:widowControl/>
        <w:suppressLineNumbers w:val="0"/>
      </w:pPr>
    </w:p>
    <w:p>
      <w:pPr>
        <w:pStyle w:val="2"/>
        <w:keepNext w:val="0"/>
        <w:keepLines w:val="0"/>
        <w:widowControl/>
        <w:suppressLineNumbers w:val="0"/>
      </w:pPr>
      <w:r>
        <w:t>7. 引航员下船后须按照规定采取消毒措施，一次性防护用品等废弃物品按照规定集中处理。</w:t>
      </w:r>
    </w:p>
    <w:p>
      <w:pPr>
        <w:pStyle w:val="2"/>
        <w:keepNext w:val="0"/>
        <w:keepLines w:val="0"/>
        <w:widowControl/>
        <w:suppressLineNumbers w:val="0"/>
      </w:pPr>
    </w:p>
    <w:p>
      <w:pPr>
        <w:pStyle w:val="2"/>
        <w:keepNext w:val="0"/>
        <w:keepLines w:val="0"/>
        <w:widowControl/>
        <w:suppressLineNumbers w:val="0"/>
      </w:pPr>
      <w:r>
        <w:t>8. 接送引航员的司机、交通船艇船员应正确佩戴防护口罩、防疫手套等个人防护用品，并按当地联防联控机制要求定期进行核酸检测。</w:t>
      </w:r>
    </w:p>
    <w:p>
      <w:pPr>
        <w:pStyle w:val="2"/>
        <w:keepNext w:val="0"/>
        <w:keepLines w:val="0"/>
        <w:widowControl/>
        <w:suppressLineNumbers w:val="0"/>
      </w:pPr>
    </w:p>
    <w:p>
      <w:pPr>
        <w:pStyle w:val="2"/>
        <w:keepNext w:val="0"/>
        <w:keepLines w:val="0"/>
        <w:widowControl/>
        <w:suppressLineNumbers w:val="0"/>
      </w:pPr>
      <w:r>
        <w:t>（三）通过码头登临国际航行船舶的港口企业、国际船舶代理、船舶燃油供应企业等单位登轮人员防护要求。</w:t>
      </w:r>
    </w:p>
    <w:p>
      <w:pPr>
        <w:pStyle w:val="2"/>
        <w:keepNext w:val="0"/>
        <w:keepLines w:val="0"/>
        <w:widowControl/>
        <w:suppressLineNumbers w:val="0"/>
      </w:pPr>
    </w:p>
    <w:p>
      <w:pPr>
        <w:pStyle w:val="2"/>
        <w:keepNext w:val="0"/>
        <w:keepLines w:val="0"/>
        <w:widowControl/>
        <w:suppressLineNumbers w:val="0"/>
      </w:pPr>
      <w:r>
        <w:t>港口企业、国际船舶代理、船舶燃油供应企业、通过码头登轮的航修企业、第三方检验机构等单位应安排已完成加强免疫接种的人员登轮。</w:t>
      </w:r>
    </w:p>
    <w:p>
      <w:pPr>
        <w:pStyle w:val="2"/>
        <w:keepNext w:val="0"/>
        <w:keepLines w:val="0"/>
        <w:widowControl/>
        <w:suppressLineNumbers w:val="0"/>
      </w:pPr>
    </w:p>
    <w:p>
      <w:pPr>
        <w:pStyle w:val="2"/>
        <w:keepNext w:val="0"/>
        <w:keepLines w:val="0"/>
        <w:widowControl/>
        <w:suppressLineNumbers w:val="0"/>
      </w:pPr>
      <w:r>
        <w:t>1．登轮人员应佩戴防护口罩、防疫手套、防护护目镜等个人防护用品，并做好体温检测和信息登记。</w:t>
      </w:r>
    </w:p>
    <w:p>
      <w:pPr>
        <w:pStyle w:val="2"/>
        <w:keepNext w:val="0"/>
        <w:keepLines w:val="0"/>
        <w:widowControl/>
        <w:suppressLineNumbers w:val="0"/>
      </w:pPr>
    </w:p>
    <w:p>
      <w:pPr>
        <w:pStyle w:val="2"/>
        <w:keepNext w:val="0"/>
        <w:keepLines w:val="0"/>
        <w:widowControl/>
        <w:suppressLineNumbers w:val="0"/>
      </w:pPr>
      <w:r>
        <w:t>直接接触进口散装冷藏货物的登轮作业人员要全程穿防护服、佩戴防护口罩、防疫手套、防护面罩等防护用品，避免货物紧贴面部、手触摸口鼻，同时要合理安排轮班作业时间，避免长时间作业造成口罩以及面罩结冰，影响防护效果。</w:t>
      </w:r>
    </w:p>
    <w:p>
      <w:pPr>
        <w:pStyle w:val="2"/>
        <w:keepNext w:val="0"/>
        <w:keepLines w:val="0"/>
        <w:widowControl/>
        <w:suppressLineNumbers w:val="0"/>
      </w:pPr>
    </w:p>
    <w:p>
      <w:pPr>
        <w:pStyle w:val="2"/>
        <w:keepNext w:val="0"/>
        <w:keepLines w:val="0"/>
        <w:widowControl/>
        <w:suppressLineNumbers w:val="0"/>
      </w:pPr>
      <w:r>
        <w:t>2．登轮人员登离船时，应尽量选择室外通道，避开船员生活区域。</w:t>
      </w:r>
    </w:p>
    <w:p>
      <w:pPr>
        <w:pStyle w:val="2"/>
        <w:keepNext w:val="0"/>
        <w:keepLines w:val="0"/>
        <w:widowControl/>
        <w:suppressLineNumbers w:val="0"/>
      </w:pPr>
    </w:p>
    <w:p>
      <w:pPr>
        <w:pStyle w:val="2"/>
        <w:keepNext w:val="0"/>
        <w:keepLines w:val="0"/>
        <w:widowControl/>
        <w:suppressLineNumbers w:val="0"/>
      </w:pPr>
      <w:r>
        <w:t>登轮人员禁止进入船员生活区域，并减少与船员接触。</w:t>
      </w:r>
    </w:p>
    <w:p>
      <w:pPr>
        <w:pStyle w:val="2"/>
        <w:keepNext w:val="0"/>
        <w:keepLines w:val="0"/>
        <w:widowControl/>
        <w:suppressLineNumbers w:val="0"/>
      </w:pPr>
    </w:p>
    <w:p>
      <w:pPr>
        <w:pStyle w:val="2"/>
        <w:keepNext w:val="0"/>
        <w:keepLines w:val="0"/>
        <w:widowControl/>
        <w:suppressLineNumbers w:val="0"/>
      </w:pPr>
      <w:r>
        <w:t>确需与船员近距离接触的，应尽量选择在室外空间，做好个人防护，保持1米以上安全距离。</w:t>
      </w:r>
    </w:p>
    <w:p>
      <w:pPr>
        <w:pStyle w:val="2"/>
        <w:keepNext w:val="0"/>
        <w:keepLines w:val="0"/>
        <w:widowControl/>
        <w:suppressLineNumbers w:val="0"/>
      </w:pPr>
    </w:p>
    <w:p>
      <w:pPr>
        <w:pStyle w:val="2"/>
        <w:keepNext w:val="0"/>
        <w:keepLines w:val="0"/>
        <w:widowControl/>
        <w:suppressLineNumbers w:val="0"/>
      </w:pPr>
      <w:r>
        <w:t>与中高风险船舶船员近距离接触的，应着防护服等用品。</w:t>
      </w:r>
    </w:p>
    <w:p>
      <w:pPr>
        <w:pStyle w:val="2"/>
        <w:keepNext w:val="0"/>
        <w:keepLines w:val="0"/>
        <w:widowControl/>
        <w:suppressLineNumbers w:val="0"/>
      </w:pPr>
    </w:p>
    <w:p>
      <w:pPr>
        <w:pStyle w:val="2"/>
        <w:keepNext w:val="0"/>
        <w:keepLines w:val="0"/>
        <w:widowControl/>
        <w:suppressLineNumbers w:val="0"/>
      </w:pPr>
      <w:r>
        <w:t>3．登轮人员不得在船上用餐，并尽量避免在船如厕，如厕时应做好预防性工作和消杀程序。</w:t>
      </w:r>
    </w:p>
    <w:p>
      <w:pPr>
        <w:pStyle w:val="2"/>
        <w:keepNext w:val="0"/>
        <w:keepLines w:val="0"/>
        <w:widowControl/>
        <w:suppressLineNumbers w:val="0"/>
      </w:pPr>
    </w:p>
    <w:p>
      <w:pPr>
        <w:pStyle w:val="2"/>
        <w:keepNext w:val="0"/>
        <w:keepLines w:val="0"/>
        <w:widowControl/>
        <w:suppressLineNumbers w:val="0"/>
      </w:pPr>
      <w:r>
        <w:t>相关工作完成后，尽快离船。</w:t>
      </w:r>
    </w:p>
    <w:p>
      <w:pPr>
        <w:pStyle w:val="2"/>
        <w:keepNext w:val="0"/>
        <w:keepLines w:val="0"/>
        <w:widowControl/>
        <w:suppressLineNumbers w:val="0"/>
      </w:pPr>
    </w:p>
    <w:p>
      <w:pPr>
        <w:pStyle w:val="2"/>
        <w:keepNext w:val="0"/>
        <w:keepLines w:val="0"/>
        <w:widowControl/>
        <w:suppressLineNumbers w:val="0"/>
      </w:pPr>
      <w:r>
        <w:t>4．登轮人员下船后须按照规定采取消毒措施，一次性防护用品等废弃物品按照规定集中处理。</w:t>
      </w:r>
    </w:p>
    <w:p>
      <w:pPr>
        <w:pStyle w:val="2"/>
        <w:keepNext w:val="0"/>
        <w:keepLines w:val="0"/>
        <w:widowControl/>
        <w:suppressLineNumbers w:val="0"/>
      </w:pPr>
    </w:p>
    <w:p>
      <w:pPr>
        <w:pStyle w:val="2"/>
        <w:keepNext w:val="0"/>
        <w:keepLines w:val="0"/>
        <w:widowControl/>
        <w:suppressLineNumbers w:val="0"/>
      </w:pPr>
      <w:r>
        <w:t>5. 冷藏货物检测出现阳性的，装卸人员应立即进行核酸检测，并按当地联防联控机制要求进行处置。</w:t>
      </w:r>
    </w:p>
    <w:p>
      <w:pPr>
        <w:pStyle w:val="2"/>
        <w:keepNext w:val="0"/>
        <w:keepLines w:val="0"/>
        <w:widowControl/>
        <w:suppressLineNumbers w:val="0"/>
      </w:pPr>
    </w:p>
    <w:p>
      <w:pPr>
        <w:pStyle w:val="2"/>
        <w:keepNext w:val="0"/>
        <w:keepLines w:val="0"/>
        <w:widowControl/>
        <w:suppressLineNumbers w:val="0"/>
      </w:pPr>
      <w:r>
        <w:t>6. 船检人员检验期间应与船员保持安全距离，在进入机舱、驾驶室等内部处所尽可能缩短停留时间。</w:t>
      </w:r>
    </w:p>
    <w:p>
      <w:pPr>
        <w:pStyle w:val="2"/>
        <w:keepNext w:val="0"/>
        <w:keepLines w:val="0"/>
        <w:widowControl/>
        <w:suppressLineNumbers w:val="0"/>
      </w:pPr>
    </w:p>
    <w:p>
      <w:pPr>
        <w:pStyle w:val="2"/>
        <w:keepNext w:val="0"/>
        <w:keepLines w:val="0"/>
        <w:widowControl/>
        <w:suppressLineNumbers w:val="0"/>
      </w:pPr>
      <w:r>
        <w:t>港口企业、引航机构、船舶代理公司、通过码头登轮的航修企业和第三方检验机构等单位要按照相关规定，加强对直接接触散装冷藏货物的作业人员、与船员近距离接触人员、引航员、船代外勤、修船工人等登轮人员正确穿脱防护服进行专业培训，并定期进行检查，确保关键防护措施到位。</w:t>
      </w:r>
    </w:p>
    <w:p>
      <w:pPr>
        <w:pStyle w:val="2"/>
        <w:keepNext w:val="0"/>
        <w:keepLines w:val="0"/>
        <w:widowControl/>
        <w:suppressLineNumbers w:val="0"/>
      </w:pPr>
    </w:p>
    <w:p>
      <w:pPr>
        <w:pStyle w:val="2"/>
        <w:keepNext w:val="0"/>
        <w:keepLines w:val="0"/>
        <w:widowControl/>
        <w:suppressLineNumbers w:val="0"/>
      </w:pPr>
      <w:r>
        <w:rPr>
          <w:rStyle w:val="5"/>
        </w:rPr>
        <w:t>四、加强信息报告和登轮通道管理</w:t>
      </w:r>
    </w:p>
    <w:p>
      <w:pPr>
        <w:pStyle w:val="2"/>
        <w:keepNext w:val="0"/>
        <w:keepLines w:val="0"/>
        <w:widowControl/>
        <w:suppressLineNumbers w:val="0"/>
      </w:pPr>
    </w:p>
    <w:p>
      <w:pPr>
        <w:pStyle w:val="2"/>
        <w:keepNext w:val="0"/>
        <w:keepLines w:val="0"/>
        <w:widowControl/>
        <w:suppressLineNumbers w:val="0"/>
      </w:pPr>
      <w:r>
        <w:t>（一）及时掌握到港船舶、载货和船员信息。</w:t>
      </w:r>
    </w:p>
    <w:p>
      <w:pPr>
        <w:pStyle w:val="2"/>
        <w:keepNext w:val="0"/>
        <w:keepLines w:val="0"/>
        <w:widowControl/>
        <w:suppressLineNumbers w:val="0"/>
      </w:pPr>
    </w:p>
    <w:p>
      <w:pPr>
        <w:pStyle w:val="2"/>
        <w:keepNext w:val="0"/>
        <w:keepLines w:val="0"/>
        <w:widowControl/>
        <w:suppressLineNumbers w:val="0"/>
      </w:pPr>
      <w:r>
        <w:t>港口企业、引航机构应加强与船舶代理及海关、边检、海事、卫生健康等单位的协作和信息共享，根据下列船舶、载货和船员信息，制定相关工作计划。</w:t>
      </w:r>
    </w:p>
    <w:p>
      <w:pPr>
        <w:pStyle w:val="2"/>
        <w:keepNext w:val="0"/>
        <w:keepLines w:val="0"/>
        <w:widowControl/>
        <w:suppressLineNumbers w:val="0"/>
      </w:pPr>
    </w:p>
    <w:p>
      <w:pPr>
        <w:pStyle w:val="2"/>
        <w:keepNext w:val="0"/>
        <w:keepLines w:val="0"/>
        <w:widowControl/>
        <w:suppressLineNumbers w:val="0"/>
      </w:pPr>
      <w:r>
        <w:t>1．船舶抵港前14日内挂靠港口、靠离动态等信息。</w:t>
      </w:r>
    </w:p>
    <w:p>
      <w:pPr>
        <w:pStyle w:val="2"/>
        <w:keepNext w:val="0"/>
        <w:keepLines w:val="0"/>
        <w:widowControl/>
        <w:suppressLineNumbers w:val="0"/>
      </w:pPr>
    </w:p>
    <w:p>
      <w:pPr>
        <w:pStyle w:val="2"/>
        <w:keepNext w:val="0"/>
        <w:keepLines w:val="0"/>
        <w:widowControl/>
        <w:suppressLineNumbers w:val="0"/>
      </w:pPr>
      <w:r>
        <w:t>2．船员基本情况、身体健康、新冠病毒检测等信息，船舶靠泊期间船员换班、人员上下船、物料交付和人员接触情况等信息。</w:t>
      </w:r>
    </w:p>
    <w:p>
      <w:pPr>
        <w:pStyle w:val="2"/>
        <w:keepNext w:val="0"/>
        <w:keepLines w:val="0"/>
        <w:widowControl/>
        <w:suppressLineNumbers w:val="0"/>
      </w:pPr>
    </w:p>
    <w:p>
      <w:pPr>
        <w:pStyle w:val="2"/>
        <w:keepNext w:val="0"/>
        <w:keepLines w:val="0"/>
        <w:widowControl/>
        <w:suppressLineNumbers w:val="0"/>
      </w:pPr>
      <w:r>
        <w:t>3．船舶检疫、船舶防疫措施等信息。</w:t>
      </w:r>
    </w:p>
    <w:p>
      <w:pPr>
        <w:pStyle w:val="2"/>
        <w:keepNext w:val="0"/>
        <w:keepLines w:val="0"/>
        <w:widowControl/>
        <w:suppressLineNumbers w:val="0"/>
      </w:pPr>
    </w:p>
    <w:p>
      <w:pPr>
        <w:pStyle w:val="2"/>
        <w:keepNext w:val="0"/>
        <w:keepLines w:val="0"/>
        <w:widowControl/>
        <w:suppressLineNumbers w:val="0"/>
      </w:pPr>
      <w:r>
        <w:t>4．船舶靠泊期间相关密切接触者信息。</w:t>
      </w:r>
    </w:p>
    <w:p>
      <w:pPr>
        <w:pStyle w:val="2"/>
        <w:keepNext w:val="0"/>
        <w:keepLines w:val="0"/>
        <w:widowControl/>
        <w:suppressLineNumbers w:val="0"/>
      </w:pPr>
    </w:p>
    <w:p>
      <w:pPr>
        <w:pStyle w:val="2"/>
        <w:keepNext w:val="0"/>
        <w:keepLines w:val="0"/>
        <w:widowControl/>
        <w:suppressLineNumbers w:val="0"/>
      </w:pPr>
      <w:r>
        <w:t>5．生活污水、压载水处理装置运行信息。</w:t>
      </w:r>
    </w:p>
    <w:p>
      <w:pPr>
        <w:pStyle w:val="2"/>
        <w:keepNext w:val="0"/>
        <w:keepLines w:val="0"/>
        <w:widowControl/>
        <w:suppressLineNumbers w:val="0"/>
      </w:pPr>
    </w:p>
    <w:p>
      <w:pPr>
        <w:pStyle w:val="2"/>
        <w:keepNext w:val="0"/>
        <w:keepLines w:val="0"/>
        <w:widowControl/>
        <w:suppressLineNumbers w:val="0"/>
      </w:pPr>
      <w:r>
        <w:t>6．冷藏集装箱、散装冷藏货物等信息。</w:t>
      </w:r>
    </w:p>
    <w:p>
      <w:pPr>
        <w:pStyle w:val="2"/>
        <w:keepNext w:val="0"/>
        <w:keepLines w:val="0"/>
        <w:widowControl/>
        <w:suppressLineNumbers w:val="0"/>
      </w:pPr>
    </w:p>
    <w:p>
      <w:pPr>
        <w:pStyle w:val="2"/>
        <w:keepNext w:val="0"/>
        <w:keepLines w:val="0"/>
        <w:widowControl/>
        <w:suppressLineNumbers w:val="0"/>
      </w:pPr>
      <w:r>
        <w:t>7. 船舶垃圾消杀、转运等信息。</w:t>
      </w:r>
    </w:p>
    <w:p>
      <w:pPr>
        <w:pStyle w:val="2"/>
        <w:keepNext w:val="0"/>
        <w:keepLines w:val="0"/>
        <w:widowControl/>
        <w:suppressLineNumbers w:val="0"/>
      </w:pPr>
    </w:p>
    <w:p>
      <w:pPr>
        <w:pStyle w:val="2"/>
        <w:keepNext w:val="0"/>
        <w:keepLines w:val="0"/>
        <w:widowControl/>
        <w:suppressLineNumbers w:val="0"/>
      </w:pPr>
      <w:r>
        <w:t>（二）加强进出港口人员和车辆信息管理。</w:t>
      </w:r>
    </w:p>
    <w:p>
      <w:pPr>
        <w:pStyle w:val="2"/>
        <w:keepNext w:val="0"/>
        <w:keepLines w:val="0"/>
        <w:widowControl/>
        <w:suppressLineNumbers w:val="0"/>
      </w:pPr>
    </w:p>
    <w:p>
      <w:pPr>
        <w:pStyle w:val="2"/>
        <w:keepNext w:val="0"/>
        <w:keepLines w:val="0"/>
        <w:widowControl/>
        <w:suppressLineNumbers w:val="0"/>
      </w:pPr>
      <w:r>
        <w:t>港口企业对进出港口人员和车辆进行登记、核对，加强信息采集，实行闭环管理，进出港口人员凭健康码绿码（拟换班的外籍船员凭相关部门相关证明材料及2天内核酸检测阴性结果）通行。</w:t>
      </w:r>
    </w:p>
    <w:p>
      <w:pPr>
        <w:pStyle w:val="2"/>
        <w:keepNext w:val="0"/>
        <w:keepLines w:val="0"/>
        <w:widowControl/>
        <w:suppressLineNumbers w:val="0"/>
      </w:pPr>
    </w:p>
    <w:p>
      <w:pPr>
        <w:pStyle w:val="2"/>
        <w:keepNext w:val="0"/>
        <w:keepLines w:val="0"/>
        <w:widowControl/>
        <w:suppressLineNumbers w:val="0"/>
      </w:pPr>
      <w:r>
        <w:t>对经过港口登临国际航行船舶的船舶代理、船舶航修、第三方检验服务等外单位相关人员严格查验2天内核酸检测阴性结果和集中居住封闭管理情况。</w:t>
      </w:r>
    </w:p>
    <w:p>
      <w:pPr>
        <w:pStyle w:val="2"/>
        <w:keepNext w:val="0"/>
        <w:keepLines w:val="0"/>
        <w:widowControl/>
        <w:suppressLineNumbers w:val="0"/>
      </w:pPr>
    </w:p>
    <w:p>
      <w:pPr>
        <w:pStyle w:val="2"/>
        <w:keepNext w:val="0"/>
        <w:keepLines w:val="0"/>
        <w:widowControl/>
        <w:suppressLineNumbers w:val="0"/>
      </w:pPr>
      <w:r>
        <w:t>（三）加强信息报送。</w:t>
      </w:r>
    </w:p>
    <w:p>
      <w:pPr>
        <w:pStyle w:val="2"/>
        <w:keepNext w:val="0"/>
        <w:keepLines w:val="0"/>
        <w:widowControl/>
        <w:suppressLineNumbers w:val="0"/>
      </w:pPr>
    </w:p>
    <w:p>
      <w:pPr>
        <w:pStyle w:val="2"/>
        <w:keepNext w:val="0"/>
        <w:keepLines w:val="0"/>
        <w:widowControl/>
        <w:suppressLineNumbers w:val="0"/>
      </w:pPr>
      <w:r>
        <w:t>按有关要求，向当地交通运输主管部门报送疫情防控信息。</w:t>
      </w:r>
    </w:p>
    <w:p>
      <w:pPr>
        <w:pStyle w:val="2"/>
        <w:keepNext w:val="0"/>
        <w:keepLines w:val="0"/>
        <w:widowControl/>
        <w:suppressLineNumbers w:val="0"/>
      </w:pPr>
    </w:p>
    <w:p>
      <w:pPr>
        <w:pStyle w:val="2"/>
        <w:keepNext w:val="0"/>
        <w:keepLines w:val="0"/>
        <w:widowControl/>
        <w:suppressLineNumbers w:val="0"/>
      </w:pPr>
      <w:r>
        <w:t>（四）加强港口登轮通道管理。</w:t>
      </w:r>
    </w:p>
    <w:p>
      <w:pPr>
        <w:pStyle w:val="2"/>
        <w:keepNext w:val="0"/>
        <w:keepLines w:val="0"/>
        <w:widowControl/>
        <w:suppressLineNumbers w:val="0"/>
      </w:pPr>
    </w:p>
    <w:p>
      <w:pPr>
        <w:pStyle w:val="2"/>
        <w:keepNext w:val="0"/>
        <w:keepLines w:val="0"/>
        <w:widowControl/>
        <w:suppressLineNumbers w:val="0"/>
      </w:pPr>
      <w:r>
        <w:t>对落实疫情防控措施不力导致人员感染的船舶代理、船舶航修、第三方检验服务等有关单位，14天内限制其人员进入港口特定区域，并报边检、海关、海事等口岸管理部门。</w:t>
      </w:r>
    </w:p>
    <w:p>
      <w:pPr>
        <w:pStyle w:val="2"/>
        <w:keepNext w:val="0"/>
        <w:keepLines w:val="0"/>
        <w:widowControl/>
        <w:suppressLineNumbers w:val="0"/>
      </w:pPr>
    </w:p>
    <w:p>
      <w:pPr>
        <w:pStyle w:val="2"/>
        <w:keepNext w:val="0"/>
        <w:keepLines w:val="0"/>
        <w:widowControl/>
        <w:suppressLineNumbers w:val="0"/>
      </w:pPr>
      <w:r>
        <w:t>推动地方联防联控机制督促严格落实并监督船舶生活垃圾、生活污水和港口内垃圾接收和转运处置、船舶航修、供水供油、第三方检验服务等企业、单位疫情防控和专班管理主体责任。</w:t>
      </w:r>
    </w:p>
    <w:p>
      <w:pPr>
        <w:pStyle w:val="2"/>
        <w:keepNext w:val="0"/>
        <w:keepLines w:val="0"/>
        <w:widowControl/>
        <w:suppressLineNumbers w:val="0"/>
      </w:pPr>
    </w:p>
    <w:p>
      <w:pPr>
        <w:pStyle w:val="2"/>
        <w:keepNext w:val="0"/>
        <w:keepLines w:val="0"/>
        <w:widowControl/>
        <w:suppressLineNumbers w:val="0"/>
      </w:pPr>
      <w:r>
        <w:rPr>
          <w:rStyle w:val="5"/>
        </w:rPr>
        <w:t>五、规范和严格作业程序</w:t>
      </w:r>
    </w:p>
    <w:p>
      <w:pPr>
        <w:pStyle w:val="2"/>
        <w:keepNext w:val="0"/>
        <w:keepLines w:val="0"/>
        <w:widowControl/>
        <w:suppressLineNumbers w:val="0"/>
      </w:pPr>
    </w:p>
    <w:p>
      <w:pPr>
        <w:pStyle w:val="2"/>
        <w:keepNext w:val="0"/>
        <w:keepLines w:val="0"/>
        <w:widowControl/>
        <w:suppressLineNumbers w:val="0"/>
      </w:pPr>
      <w:r>
        <w:t>（一）引航机构、港口企业、第三方检验机构等相关单位在船舶进港作业前，组织召开船前会，研判船舶疫情防控风险，严格“非必要不登轮”措施，严控登轮人员数量，特别是针对散装、件杂货物装卸等需要较多登轮人员作业的船舶，明确相关作业人员具体防护措施及注意事项，落实责任人。</w:t>
      </w:r>
    </w:p>
    <w:p>
      <w:pPr>
        <w:pStyle w:val="2"/>
        <w:keepNext w:val="0"/>
        <w:keepLines w:val="0"/>
        <w:widowControl/>
        <w:suppressLineNumbers w:val="0"/>
      </w:pPr>
    </w:p>
    <w:p>
      <w:pPr>
        <w:pStyle w:val="2"/>
        <w:keepNext w:val="0"/>
        <w:keepLines w:val="0"/>
        <w:widowControl/>
        <w:suppressLineNumbers w:val="0"/>
      </w:pPr>
      <w:r>
        <w:t>船舶检验机构能通过远程方式开展临时、展期等检验的可不登轮检验，对必须登轮才能完成的定期检验应安排已完成加强免疫接种的检验人员登临国际航行船舶实施检验。</w:t>
      </w:r>
    </w:p>
    <w:p>
      <w:pPr>
        <w:pStyle w:val="2"/>
        <w:keepNext w:val="0"/>
        <w:keepLines w:val="0"/>
        <w:widowControl/>
        <w:suppressLineNumbers w:val="0"/>
      </w:pPr>
    </w:p>
    <w:p>
      <w:pPr>
        <w:pStyle w:val="2"/>
        <w:keepNext w:val="0"/>
        <w:keepLines w:val="0"/>
        <w:widowControl/>
        <w:suppressLineNumbers w:val="0"/>
      </w:pPr>
      <w:r>
        <w:t>（二）港口企业通过船公司、船舶代理等督促船舶做好消毒、通风等相关工作，在港期间安排人员值守，严格“非必要不上岸”措施，准确记录上下船人员的身份信息、上下船事由、联系方式等，确保信息可追溯。</w:t>
      </w:r>
    </w:p>
    <w:p>
      <w:pPr>
        <w:pStyle w:val="2"/>
        <w:keepNext w:val="0"/>
        <w:keepLines w:val="0"/>
        <w:widowControl/>
        <w:suppressLineNumbers w:val="0"/>
      </w:pPr>
    </w:p>
    <w:p>
      <w:pPr>
        <w:pStyle w:val="2"/>
        <w:keepNext w:val="0"/>
        <w:keepLines w:val="0"/>
        <w:widowControl/>
        <w:suppressLineNumbers w:val="0"/>
      </w:pPr>
      <w:r>
        <w:t>配合边检等口岸管理部门加强登轮人员的现场管理，督促登离轮人员使用“中国边检登轮码”，强化登轮梯口疫情防控，督促登轮人员做好个人防护，未按要求进行个人防护的严禁登轮。</w:t>
      </w:r>
    </w:p>
    <w:p>
      <w:pPr>
        <w:pStyle w:val="2"/>
        <w:keepNext w:val="0"/>
        <w:keepLines w:val="0"/>
        <w:widowControl/>
        <w:suppressLineNumbers w:val="0"/>
      </w:pPr>
    </w:p>
    <w:p>
      <w:pPr>
        <w:pStyle w:val="2"/>
        <w:keepNext w:val="0"/>
        <w:keepLines w:val="0"/>
        <w:widowControl/>
        <w:suppressLineNumbers w:val="0"/>
      </w:pPr>
      <w:r>
        <w:t>（三）严格船舶靠港作业管理。</w:t>
      </w:r>
    </w:p>
    <w:p>
      <w:pPr>
        <w:pStyle w:val="2"/>
        <w:keepNext w:val="0"/>
        <w:keepLines w:val="0"/>
        <w:widowControl/>
        <w:suppressLineNumbers w:val="0"/>
      </w:pPr>
    </w:p>
    <w:p>
      <w:pPr>
        <w:pStyle w:val="2"/>
        <w:keepNext w:val="0"/>
        <w:keepLines w:val="0"/>
        <w:widowControl/>
        <w:suppressLineNumbers w:val="0"/>
      </w:pPr>
      <w:r>
        <w:t>国际航行船舶经海关检疫，并取得检验检疫证明材料后，船公司或船舶代理出具船员健康承诺，方可安全稳妥地开展装卸作业。</w:t>
      </w:r>
    </w:p>
    <w:p>
      <w:pPr>
        <w:pStyle w:val="2"/>
        <w:keepNext w:val="0"/>
        <w:keepLines w:val="0"/>
        <w:widowControl/>
        <w:suppressLineNumbers w:val="0"/>
      </w:pPr>
    </w:p>
    <w:p>
      <w:pPr>
        <w:pStyle w:val="2"/>
        <w:keepNext w:val="0"/>
        <w:keepLines w:val="0"/>
        <w:widowControl/>
        <w:suppressLineNumbers w:val="0"/>
      </w:pPr>
      <w:r>
        <w:t>其中，拟由国际航线转为国内航线的船舶，要按照《交通运输部 外交部 国家卫生健康委 海关总署 国家移民管理局关于调整国际转国内航线船舶疫情防控工作有关事项的通知》要求，自抵达境内入境口岸后满7天，且按规定在第1、2、3、5、7天开展的共5次核酸检测，结果均为阴性，经相关主管部门同意，装卸人员等有关人员方可上船作业。</w:t>
      </w:r>
    </w:p>
    <w:p>
      <w:pPr>
        <w:pStyle w:val="2"/>
        <w:keepNext w:val="0"/>
        <w:keepLines w:val="0"/>
        <w:widowControl/>
        <w:suppressLineNumbers w:val="0"/>
      </w:pPr>
    </w:p>
    <w:p>
      <w:pPr>
        <w:pStyle w:val="2"/>
        <w:keepNext w:val="0"/>
        <w:keepLines w:val="0"/>
        <w:widowControl/>
        <w:suppressLineNumbers w:val="0"/>
      </w:pPr>
      <w:r>
        <w:t>集装箱班轮因班期原因需提前上船作业的，上船作业人员应做好个人防护，不得进入船员生活区域和船舶密闭空间。</w:t>
      </w:r>
    </w:p>
    <w:p>
      <w:pPr>
        <w:pStyle w:val="2"/>
        <w:keepNext w:val="0"/>
        <w:keepLines w:val="0"/>
        <w:widowControl/>
        <w:suppressLineNumbers w:val="0"/>
      </w:pPr>
    </w:p>
    <w:p>
      <w:pPr>
        <w:pStyle w:val="2"/>
        <w:keepNext w:val="0"/>
        <w:keepLines w:val="0"/>
        <w:widowControl/>
        <w:suppressLineNumbers w:val="0"/>
      </w:pPr>
      <w:r>
        <w:t>要落实国务院联防联控机制通知要求，推动地方联防联控机制对入境的国际航行船舶生活垃圾、生活污水进行接收，并依据医疗废物管理有关规定开展分类收运处置。</w:t>
      </w:r>
    </w:p>
    <w:p>
      <w:pPr>
        <w:pStyle w:val="2"/>
        <w:keepNext w:val="0"/>
        <w:keepLines w:val="0"/>
        <w:widowControl/>
        <w:suppressLineNumbers w:val="0"/>
      </w:pPr>
    </w:p>
    <w:p>
      <w:pPr>
        <w:pStyle w:val="2"/>
        <w:keepNext w:val="0"/>
        <w:keepLines w:val="0"/>
        <w:widowControl/>
        <w:suppressLineNumbers w:val="0"/>
      </w:pPr>
      <w:r>
        <w:t>（四）严格落实船岸人员不直接接触等防控措施，认真执行对外开放码头港口设施保安计划，加强进出港人员、车辆管理和船港界面管理，加强上下船通道管理，严格控制国际航行船舶船岸交流活动，除生产生活必须和紧急情况外，船员不得上岸。</w:t>
      </w:r>
    </w:p>
    <w:p>
      <w:pPr>
        <w:pStyle w:val="2"/>
        <w:keepNext w:val="0"/>
        <w:keepLines w:val="0"/>
        <w:widowControl/>
        <w:suppressLineNumbers w:val="0"/>
      </w:pPr>
    </w:p>
    <w:p>
      <w:pPr>
        <w:pStyle w:val="2"/>
        <w:keepNext w:val="0"/>
        <w:keepLines w:val="0"/>
        <w:widowControl/>
        <w:suppressLineNumbers w:val="0"/>
      </w:pPr>
      <w:r>
        <w:t>（五）符合疫情防控要求，经当地联防联控机制商相关单位准许，开展船员换班、船舶供应、船舶检验以及伤病船员紧急救助处置等活动时，港口企业要配合相关单位做好相关人员进出港口、上下船的管理。</w:t>
      </w:r>
    </w:p>
    <w:p>
      <w:pPr>
        <w:pStyle w:val="2"/>
        <w:keepNext w:val="0"/>
        <w:keepLines w:val="0"/>
        <w:widowControl/>
        <w:suppressLineNumbers w:val="0"/>
      </w:pPr>
    </w:p>
    <w:p>
      <w:pPr>
        <w:pStyle w:val="2"/>
        <w:keepNext w:val="0"/>
        <w:keepLines w:val="0"/>
        <w:widowControl/>
        <w:suppressLineNumbers w:val="0"/>
      </w:pPr>
      <w:r>
        <w:t>进出港口的人员和车辆应由船舶代理等相关单位提前通报，严格执行相关人员进港前的健康码查验及体温检测。</w:t>
      </w:r>
    </w:p>
    <w:p>
      <w:pPr>
        <w:pStyle w:val="2"/>
        <w:keepNext w:val="0"/>
        <w:keepLines w:val="0"/>
        <w:widowControl/>
        <w:suppressLineNumbers w:val="0"/>
      </w:pPr>
    </w:p>
    <w:p>
      <w:pPr>
        <w:pStyle w:val="2"/>
        <w:keepNext w:val="0"/>
        <w:keepLines w:val="0"/>
        <w:widowControl/>
        <w:suppressLineNumbers w:val="0"/>
      </w:pPr>
      <w:r>
        <w:t>禁止体温超过37.3℃的人员进入港口，并按照程序上报当地卫生健康部门。</w:t>
      </w:r>
    </w:p>
    <w:p>
      <w:pPr>
        <w:pStyle w:val="2"/>
        <w:keepNext w:val="0"/>
        <w:keepLines w:val="0"/>
        <w:widowControl/>
        <w:suppressLineNumbers w:val="0"/>
      </w:pPr>
    </w:p>
    <w:p>
      <w:pPr>
        <w:pStyle w:val="2"/>
        <w:keepNext w:val="0"/>
        <w:keepLines w:val="0"/>
        <w:widowControl/>
        <w:suppressLineNumbers w:val="0"/>
      </w:pPr>
      <w:r>
        <w:rPr>
          <w:rStyle w:val="5"/>
        </w:rPr>
        <w:t>六、加强环境卫生防护工作</w:t>
      </w:r>
    </w:p>
    <w:p>
      <w:pPr>
        <w:pStyle w:val="2"/>
        <w:keepNext w:val="0"/>
        <w:keepLines w:val="0"/>
        <w:widowControl/>
        <w:suppressLineNumbers w:val="0"/>
      </w:pPr>
    </w:p>
    <w:p>
      <w:pPr>
        <w:pStyle w:val="2"/>
        <w:keepNext w:val="0"/>
        <w:keepLines w:val="0"/>
        <w:widowControl/>
        <w:suppressLineNumbers w:val="0"/>
      </w:pPr>
      <w:r>
        <w:t>按照《关于进一步加强新冠肺炎疫情防控消毒工作的通知》（联防联控机制综发〔2021〕94号）等相关要求执行。</w:t>
      </w:r>
    </w:p>
    <w:p>
      <w:pPr>
        <w:pStyle w:val="2"/>
        <w:keepNext w:val="0"/>
        <w:keepLines w:val="0"/>
        <w:widowControl/>
        <w:suppressLineNumbers w:val="0"/>
      </w:pPr>
    </w:p>
    <w:p>
      <w:pPr>
        <w:pStyle w:val="2"/>
        <w:keepNext w:val="0"/>
        <w:keepLines w:val="0"/>
        <w:widowControl/>
        <w:suppressLineNumbers w:val="0"/>
      </w:pPr>
      <w:r>
        <w:t>加强防护用品、消杀用品、设备设施等防控物资配备，优先保障防护装备，优先保障人力投入。</w:t>
      </w:r>
    </w:p>
    <w:p>
      <w:pPr>
        <w:pStyle w:val="2"/>
        <w:keepNext w:val="0"/>
        <w:keepLines w:val="0"/>
        <w:widowControl/>
        <w:suppressLineNumbers w:val="0"/>
      </w:pPr>
    </w:p>
    <w:p>
      <w:pPr>
        <w:pStyle w:val="2"/>
        <w:keepNext w:val="0"/>
        <w:keepLines w:val="0"/>
        <w:widowControl/>
        <w:suppressLineNumbers w:val="0"/>
      </w:pPr>
      <w:r>
        <w:t>按照高风险地区防护标准做好一线工作人员疫情防护装备的采购、配置、使用工作，做到储备、配发、使用到位。</w:t>
      </w:r>
    </w:p>
    <w:p>
      <w:pPr>
        <w:pStyle w:val="2"/>
        <w:keepNext w:val="0"/>
        <w:keepLines w:val="0"/>
        <w:widowControl/>
        <w:suppressLineNumbers w:val="0"/>
      </w:pPr>
    </w:p>
    <w:p>
      <w:pPr>
        <w:pStyle w:val="2"/>
        <w:keepNext w:val="0"/>
        <w:keepLines w:val="0"/>
        <w:widowControl/>
        <w:suppressLineNumbers w:val="0"/>
      </w:pPr>
      <w:r>
        <w:t>防疫物资包括但不限于：防护口罩、防护服、防护护目镜或防护面屏、消毒液（含有效氯250mg／L～500mg／L的含氯消毒剂或浓度75％酒精，二者不得混存混用）、消毒洗手液、消毒纸巾、一次性手套、橡胶手套、温度计、红外测温仪、应急交通车、应急药品等。</w:t>
      </w:r>
    </w:p>
    <w:p>
      <w:pPr>
        <w:pStyle w:val="2"/>
        <w:keepNext w:val="0"/>
        <w:keepLines w:val="0"/>
        <w:widowControl/>
        <w:suppressLineNumbers w:val="0"/>
      </w:pPr>
    </w:p>
    <w:p>
      <w:pPr>
        <w:pStyle w:val="2"/>
        <w:keepNext w:val="0"/>
        <w:keepLines w:val="0"/>
        <w:widowControl/>
        <w:suppressLineNumbers w:val="0"/>
      </w:pPr>
      <w:r>
        <w:t>（一）通风和环境卫生要求。</w:t>
      </w:r>
    </w:p>
    <w:p>
      <w:pPr>
        <w:pStyle w:val="2"/>
        <w:keepNext w:val="0"/>
        <w:keepLines w:val="0"/>
        <w:widowControl/>
        <w:suppressLineNumbers w:val="0"/>
      </w:pPr>
    </w:p>
    <w:p>
      <w:pPr>
        <w:pStyle w:val="2"/>
        <w:keepNext w:val="0"/>
        <w:keepLines w:val="0"/>
        <w:widowControl/>
        <w:suppressLineNumbers w:val="0"/>
      </w:pPr>
      <w:r>
        <w:t>1．加强环境通风。</w:t>
      </w:r>
    </w:p>
    <w:p>
      <w:pPr>
        <w:pStyle w:val="2"/>
        <w:keepNext w:val="0"/>
        <w:keepLines w:val="0"/>
        <w:widowControl/>
        <w:suppressLineNumbers w:val="0"/>
      </w:pPr>
    </w:p>
    <w:p>
      <w:pPr>
        <w:pStyle w:val="2"/>
        <w:keepNext w:val="0"/>
        <w:keepLines w:val="0"/>
        <w:widowControl/>
        <w:suppressLineNumbers w:val="0"/>
      </w:pPr>
      <w:r>
        <w:t>接待大厅、候工室、食堂、会议室、办公区等空间区域配置酒精、免洗手消毒剂等用品，定时开窗通风，保持室内空气流通，通风频率每日不少于5次，每次不少于30分钟。</w:t>
      </w:r>
    </w:p>
    <w:p>
      <w:pPr>
        <w:pStyle w:val="2"/>
        <w:keepNext w:val="0"/>
        <w:keepLines w:val="0"/>
        <w:widowControl/>
        <w:suppressLineNumbers w:val="0"/>
      </w:pPr>
    </w:p>
    <w:p>
      <w:pPr>
        <w:pStyle w:val="2"/>
        <w:keepNext w:val="0"/>
        <w:keepLines w:val="0"/>
        <w:widowControl/>
        <w:suppressLineNumbers w:val="0"/>
      </w:pPr>
      <w:r>
        <w:t>2．正确使用空调。</w:t>
      </w:r>
    </w:p>
    <w:p>
      <w:pPr>
        <w:pStyle w:val="2"/>
        <w:keepNext w:val="0"/>
        <w:keepLines w:val="0"/>
        <w:widowControl/>
        <w:suppressLineNumbers w:val="0"/>
      </w:pPr>
    </w:p>
    <w:p>
      <w:pPr>
        <w:pStyle w:val="2"/>
        <w:keepNext w:val="0"/>
        <w:keepLines w:val="0"/>
        <w:widowControl/>
        <w:suppressLineNumbers w:val="0"/>
      </w:pPr>
      <w:r>
        <w:t>首选自然通风。</w:t>
      </w:r>
    </w:p>
    <w:p>
      <w:pPr>
        <w:pStyle w:val="2"/>
        <w:keepNext w:val="0"/>
        <w:keepLines w:val="0"/>
        <w:widowControl/>
        <w:suppressLineNumbers w:val="0"/>
      </w:pPr>
    </w:p>
    <w:p>
      <w:pPr>
        <w:pStyle w:val="2"/>
        <w:keepNext w:val="0"/>
        <w:keepLines w:val="0"/>
        <w:widowControl/>
        <w:suppressLineNumbers w:val="0"/>
      </w:pPr>
      <w:r>
        <w:t>如使用空调，应保证空调系统供风安全，保证充足的新风输入，所有排风直接排到室外。</w:t>
      </w:r>
    </w:p>
    <w:p>
      <w:pPr>
        <w:pStyle w:val="2"/>
        <w:keepNext w:val="0"/>
        <w:keepLines w:val="0"/>
        <w:widowControl/>
        <w:suppressLineNumbers w:val="0"/>
      </w:pPr>
    </w:p>
    <w:p>
      <w:pPr>
        <w:pStyle w:val="2"/>
        <w:keepNext w:val="0"/>
        <w:keepLines w:val="0"/>
        <w:widowControl/>
        <w:suppressLineNumbers w:val="0"/>
      </w:pPr>
      <w:r>
        <w:t>未使用空调时应关闭回风通道。</w:t>
      </w:r>
    </w:p>
    <w:p>
      <w:pPr>
        <w:pStyle w:val="2"/>
        <w:keepNext w:val="0"/>
        <w:keepLines w:val="0"/>
        <w:widowControl/>
        <w:suppressLineNumbers w:val="0"/>
      </w:pPr>
    </w:p>
    <w:p>
      <w:pPr>
        <w:pStyle w:val="2"/>
        <w:keepNext w:val="0"/>
        <w:keepLines w:val="0"/>
        <w:widowControl/>
        <w:suppressLineNumbers w:val="0"/>
      </w:pPr>
      <w:r>
        <w:t>3．保持环境整洁卫生。</w:t>
      </w:r>
    </w:p>
    <w:p>
      <w:pPr>
        <w:pStyle w:val="2"/>
        <w:keepNext w:val="0"/>
        <w:keepLines w:val="0"/>
        <w:widowControl/>
        <w:suppressLineNumbers w:val="0"/>
      </w:pPr>
    </w:p>
    <w:p>
      <w:pPr>
        <w:pStyle w:val="2"/>
        <w:keepNext w:val="0"/>
        <w:keepLines w:val="0"/>
        <w:widowControl/>
        <w:suppressLineNumbers w:val="0"/>
      </w:pPr>
      <w:r>
        <w:t>及时清扫转运垃圾。</w:t>
      </w:r>
    </w:p>
    <w:p>
      <w:pPr>
        <w:pStyle w:val="2"/>
        <w:keepNext w:val="0"/>
        <w:keepLines w:val="0"/>
        <w:widowControl/>
        <w:suppressLineNumbers w:val="0"/>
      </w:pPr>
    </w:p>
    <w:p>
      <w:pPr>
        <w:pStyle w:val="2"/>
        <w:keepNext w:val="0"/>
        <w:keepLines w:val="0"/>
        <w:widowControl/>
        <w:suppressLineNumbers w:val="0"/>
      </w:pPr>
      <w:r>
        <w:t>4．配合有关单位做好国际航行船舶生活垃圾的转运和处理。</w:t>
      </w:r>
    </w:p>
    <w:p>
      <w:pPr>
        <w:pStyle w:val="2"/>
        <w:keepNext w:val="0"/>
        <w:keepLines w:val="0"/>
        <w:widowControl/>
        <w:suppressLineNumbers w:val="0"/>
      </w:pPr>
    </w:p>
    <w:p>
      <w:pPr>
        <w:pStyle w:val="2"/>
        <w:keepNext w:val="0"/>
        <w:keepLines w:val="0"/>
        <w:widowControl/>
        <w:suppressLineNumbers w:val="0"/>
      </w:pPr>
      <w:r>
        <w:t>（二）清洁消毒管控。</w:t>
      </w:r>
    </w:p>
    <w:p>
      <w:pPr>
        <w:pStyle w:val="2"/>
        <w:keepNext w:val="0"/>
        <w:keepLines w:val="0"/>
        <w:widowControl/>
        <w:suppressLineNumbers w:val="0"/>
      </w:pPr>
    </w:p>
    <w:p>
      <w:pPr>
        <w:pStyle w:val="2"/>
        <w:keepNext w:val="0"/>
        <w:keepLines w:val="0"/>
        <w:widowControl/>
        <w:suppressLineNumbers w:val="0"/>
      </w:pPr>
      <w:r>
        <w:t>1．接送员工的车辆和船艇应每次进行消毒。</w:t>
      </w:r>
    </w:p>
    <w:p>
      <w:pPr>
        <w:pStyle w:val="2"/>
        <w:keepNext w:val="0"/>
        <w:keepLines w:val="0"/>
        <w:widowControl/>
        <w:suppressLineNumbers w:val="0"/>
      </w:pPr>
    </w:p>
    <w:p>
      <w:pPr>
        <w:pStyle w:val="2"/>
        <w:keepNext w:val="0"/>
        <w:keepLines w:val="0"/>
        <w:widowControl/>
        <w:suppressLineNumbers w:val="0"/>
      </w:pPr>
      <w:r>
        <w:t>2．对经常接触的物体表面（接待窗口、电梯间按钮、扶手、门把手等），用含有效氯250mg/L～500mg/L的含氯消毒剂进行喷洒或擦拭，也可采用消毒湿巾进行擦拭。</w:t>
      </w:r>
    </w:p>
    <w:p>
      <w:pPr>
        <w:pStyle w:val="2"/>
        <w:keepNext w:val="0"/>
        <w:keepLines w:val="0"/>
        <w:widowControl/>
        <w:suppressLineNumbers w:val="0"/>
      </w:pPr>
    </w:p>
    <w:p>
      <w:pPr>
        <w:pStyle w:val="2"/>
        <w:keepNext w:val="0"/>
        <w:keepLines w:val="0"/>
        <w:widowControl/>
        <w:suppressLineNumbers w:val="0"/>
      </w:pPr>
      <w:r>
        <w:t>3．人员聚集区（接待大厅、候工室、会议室、办公区、集体宿舍等）每天清洁消毒不少于3次，电梯间、卫生间等场所不少于6次。</w:t>
      </w:r>
    </w:p>
    <w:p>
      <w:pPr>
        <w:pStyle w:val="2"/>
        <w:keepNext w:val="0"/>
        <w:keepLines w:val="0"/>
        <w:widowControl/>
        <w:suppressLineNumbers w:val="0"/>
      </w:pPr>
    </w:p>
    <w:p>
      <w:pPr>
        <w:pStyle w:val="2"/>
        <w:keepNext w:val="0"/>
        <w:keepLines w:val="0"/>
        <w:widowControl/>
        <w:suppressLineNumbers w:val="0"/>
      </w:pPr>
      <w:r>
        <w:t>消毒作业尽量避开作业时间。对高频接触的物体表面（如电梯间按钮、扶手、门把手等），可用含有效氯250mg/L～500mg/L的含氯消毒剂进行喷洒或擦拭，也可采用消毒湿巾进行擦拭；</w:t>
      </w:r>
    </w:p>
    <w:p>
      <w:pPr>
        <w:pStyle w:val="2"/>
        <w:keepNext w:val="0"/>
        <w:keepLines w:val="0"/>
        <w:widowControl/>
        <w:suppressLineNumbers w:val="0"/>
      </w:pPr>
    </w:p>
    <w:p>
      <w:pPr>
        <w:pStyle w:val="2"/>
        <w:keepNext w:val="0"/>
        <w:keepLines w:val="0"/>
        <w:widowControl/>
        <w:suppressLineNumbers w:val="0"/>
      </w:pPr>
      <w:r>
        <w:t>卫生洁具可用有效氯含量为500mg/L的含氯消毒剂浸泡或擦拭消毒，作用30分钟后，清水冲洗干净，晾干待用。切勿将含氯消毒液和酒精消毒液混用。</w:t>
      </w:r>
    </w:p>
    <w:p>
      <w:pPr>
        <w:pStyle w:val="2"/>
        <w:keepNext w:val="0"/>
        <w:keepLines w:val="0"/>
        <w:widowControl/>
        <w:suppressLineNumbers w:val="0"/>
      </w:pPr>
    </w:p>
    <w:p>
      <w:pPr>
        <w:pStyle w:val="2"/>
        <w:keepNext w:val="0"/>
        <w:keepLines w:val="0"/>
        <w:widowControl/>
        <w:suppressLineNumbers w:val="0"/>
      </w:pPr>
      <w:r>
        <w:t>加大对进口冷链食品装卸工人封闭场所和集中居住、用餐、休息区域的消杀频次。</w:t>
      </w:r>
    </w:p>
    <w:p>
      <w:pPr>
        <w:pStyle w:val="2"/>
        <w:keepNext w:val="0"/>
        <w:keepLines w:val="0"/>
        <w:widowControl/>
        <w:suppressLineNumbers w:val="0"/>
      </w:pPr>
    </w:p>
    <w:p>
      <w:pPr>
        <w:pStyle w:val="2"/>
        <w:keepNext w:val="0"/>
        <w:keepLines w:val="0"/>
        <w:widowControl/>
        <w:suppressLineNumbers w:val="0"/>
      </w:pPr>
      <w:r>
        <w:t>4．喷洒消毒液期间，喷洒区域要保证相对密闭，以达到消毒效果，喷洒消毒液30分钟后，安排人员开窗通风，至少10分钟后，空间区域恢复正常使用。</w:t>
      </w:r>
    </w:p>
    <w:p>
      <w:pPr>
        <w:pStyle w:val="2"/>
        <w:keepNext w:val="0"/>
        <w:keepLines w:val="0"/>
        <w:widowControl/>
        <w:suppressLineNumbers w:val="0"/>
      </w:pPr>
    </w:p>
    <w:p>
      <w:pPr>
        <w:pStyle w:val="2"/>
        <w:keepNext w:val="0"/>
        <w:keepLines w:val="0"/>
        <w:widowControl/>
        <w:suppressLineNumbers w:val="0"/>
      </w:pPr>
      <w:r>
        <w:t>5．加强垃圾桶等垃圾盛装容器的清洁，定期对其进行消毒处理。</w:t>
      </w:r>
    </w:p>
    <w:p>
      <w:pPr>
        <w:pStyle w:val="2"/>
        <w:keepNext w:val="0"/>
        <w:keepLines w:val="0"/>
        <w:widowControl/>
        <w:suppressLineNumbers w:val="0"/>
      </w:pPr>
    </w:p>
    <w:p>
      <w:pPr>
        <w:pStyle w:val="2"/>
        <w:keepNext w:val="0"/>
        <w:keepLines w:val="0"/>
        <w:widowControl/>
        <w:suppressLineNumbers w:val="0"/>
      </w:pPr>
      <w:r>
        <w:t>可用含有效氯250mg/L～500mg/L的含氯消毒剂进行喷洒或擦拭，也可采用消毒湿巾进行擦拭。</w:t>
      </w:r>
    </w:p>
    <w:p>
      <w:pPr>
        <w:pStyle w:val="2"/>
        <w:keepNext w:val="0"/>
        <w:keepLines w:val="0"/>
        <w:widowControl/>
        <w:suppressLineNumbers w:val="0"/>
      </w:pPr>
    </w:p>
    <w:p>
      <w:pPr>
        <w:pStyle w:val="2"/>
        <w:keepNext w:val="0"/>
        <w:keepLines w:val="0"/>
        <w:widowControl/>
        <w:suppressLineNumbers w:val="0"/>
      </w:pPr>
      <w:r>
        <w:t>6. 使用过的一次性防护用品应集中收集处置，冷链作业等高风险人员重复使用的防护用品应统一收集并进行规范消毒处理。</w:t>
      </w:r>
    </w:p>
    <w:p>
      <w:pPr>
        <w:pStyle w:val="2"/>
        <w:keepNext w:val="0"/>
        <w:keepLines w:val="0"/>
        <w:widowControl/>
        <w:suppressLineNumbers w:val="0"/>
      </w:pPr>
    </w:p>
    <w:p>
      <w:pPr>
        <w:pStyle w:val="2"/>
        <w:keepNext w:val="0"/>
        <w:keepLines w:val="0"/>
        <w:widowControl/>
        <w:suppressLineNumbers w:val="0"/>
      </w:pPr>
      <w:r>
        <w:t>（三）卫生防护要求。</w:t>
      </w:r>
    </w:p>
    <w:p>
      <w:pPr>
        <w:pStyle w:val="2"/>
        <w:keepNext w:val="0"/>
        <w:keepLines w:val="0"/>
        <w:widowControl/>
        <w:suppressLineNumbers w:val="0"/>
      </w:pPr>
    </w:p>
    <w:p>
      <w:pPr>
        <w:pStyle w:val="2"/>
        <w:keepNext w:val="0"/>
        <w:keepLines w:val="0"/>
        <w:widowControl/>
        <w:suppressLineNumbers w:val="0"/>
      </w:pPr>
      <w:r>
        <w:t>1．入场通道处设置非接触式体温检测点1～2个，尽量减少出入口或者保持单向进出。</w:t>
      </w:r>
    </w:p>
    <w:p>
      <w:pPr>
        <w:pStyle w:val="2"/>
        <w:keepNext w:val="0"/>
        <w:keepLines w:val="0"/>
        <w:widowControl/>
        <w:suppressLineNumbers w:val="0"/>
      </w:pPr>
    </w:p>
    <w:p>
      <w:pPr>
        <w:pStyle w:val="2"/>
        <w:keepNext w:val="0"/>
        <w:keepLines w:val="0"/>
        <w:widowControl/>
        <w:suppressLineNumbers w:val="0"/>
      </w:pPr>
      <w:r>
        <w:t>检查工作人员尽量与被检查对象保持1米以上距离，穿工作服、佩戴防护口罩、一次性手套或橡胶手套，有条件的可佩戴防护护目镜或防护面屏。</w:t>
      </w:r>
    </w:p>
    <w:p>
      <w:pPr>
        <w:pStyle w:val="2"/>
        <w:keepNext w:val="0"/>
        <w:keepLines w:val="0"/>
        <w:widowControl/>
        <w:suppressLineNumbers w:val="0"/>
      </w:pPr>
    </w:p>
    <w:p>
      <w:pPr>
        <w:pStyle w:val="2"/>
        <w:keepNext w:val="0"/>
        <w:keepLines w:val="0"/>
        <w:widowControl/>
        <w:suppressLineNumbers w:val="0"/>
      </w:pPr>
      <w:r>
        <w:t>2．需入场作业的劳务单位人员、来访人员、商务人员等应提前预约。</w:t>
      </w:r>
    </w:p>
    <w:p>
      <w:pPr>
        <w:pStyle w:val="2"/>
        <w:keepNext w:val="0"/>
        <w:keepLines w:val="0"/>
        <w:widowControl/>
        <w:suppressLineNumbers w:val="0"/>
      </w:pPr>
    </w:p>
    <w:p>
      <w:pPr>
        <w:pStyle w:val="2"/>
        <w:keepNext w:val="0"/>
        <w:keepLines w:val="0"/>
        <w:widowControl/>
        <w:suppressLineNumbers w:val="0"/>
      </w:pPr>
      <w:r>
        <w:t>接待外来人员双方均需佩戴防护口罩，避免握手、拥抱等肢体接触，及时洗手。</w:t>
      </w:r>
    </w:p>
    <w:p>
      <w:pPr>
        <w:pStyle w:val="2"/>
        <w:keepNext w:val="0"/>
        <w:keepLines w:val="0"/>
        <w:widowControl/>
        <w:suppressLineNumbers w:val="0"/>
      </w:pPr>
    </w:p>
    <w:p>
      <w:pPr>
        <w:pStyle w:val="2"/>
        <w:keepNext w:val="0"/>
        <w:keepLines w:val="0"/>
        <w:widowControl/>
        <w:suppressLineNumbers w:val="0"/>
      </w:pPr>
      <w:r>
        <w:t>3．人员聚集区采取间隔、分隔措施，保持合理距离。</w:t>
      </w:r>
    </w:p>
    <w:p>
      <w:pPr>
        <w:pStyle w:val="2"/>
        <w:keepNext w:val="0"/>
        <w:keepLines w:val="0"/>
        <w:widowControl/>
        <w:suppressLineNumbers w:val="0"/>
      </w:pPr>
    </w:p>
    <w:p>
      <w:pPr>
        <w:pStyle w:val="2"/>
        <w:keepNext w:val="0"/>
        <w:keepLines w:val="0"/>
        <w:widowControl/>
        <w:suppressLineNumbers w:val="0"/>
      </w:pPr>
      <w:r>
        <w:t>4．采用视频会议的方式开会，尽量减少现场会议。</w:t>
      </w:r>
    </w:p>
    <w:p>
      <w:pPr>
        <w:pStyle w:val="2"/>
        <w:keepNext w:val="0"/>
        <w:keepLines w:val="0"/>
        <w:widowControl/>
        <w:suppressLineNumbers w:val="0"/>
      </w:pPr>
    </w:p>
    <w:p>
      <w:pPr>
        <w:pStyle w:val="2"/>
        <w:keepNext w:val="0"/>
        <w:keepLines w:val="0"/>
        <w:widowControl/>
        <w:suppressLineNumbers w:val="0"/>
      </w:pPr>
      <w:r>
        <w:t>参会人员佩戴防护口罩，间隔1米以上，减少集中开会，控制会议时间，会议时间过长时，保持开窗通风；</w:t>
      </w:r>
    </w:p>
    <w:p>
      <w:pPr>
        <w:pStyle w:val="2"/>
        <w:keepNext w:val="0"/>
        <w:keepLines w:val="0"/>
        <w:widowControl/>
        <w:suppressLineNumbers w:val="0"/>
      </w:pPr>
    </w:p>
    <w:p>
      <w:pPr>
        <w:pStyle w:val="2"/>
        <w:keepNext w:val="0"/>
        <w:keepLines w:val="0"/>
        <w:widowControl/>
        <w:suppressLineNumbers w:val="0"/>
      </w:pPr>
      <w:r>
        <w:t>会议结束后，对场地、家具、茶具用品进行消毒。</w:t>
      </w:r>
    </w:p>
    <w:p>
      <w:pPr>
        <w:pStyle w:val="2"/>
        <w:keepNext w:val="0"/>
        <w:keepLines w:val="0"/>
        <w:widowControl/>
        <w:suppressLineNumbers w:val="0"/>
      </w:pPr>
    </w:p>
    <w:p>
      <w:pPr>
        <w:pStyle w:val="2"/>
        <w:keepNext w:val="0"/>
        <w:keepLines w:val="0"/>
        <w:widowControl/>
        <w:suppressLineNumbers w:val="0"/>
      </w:pPr>
      <w:r>
        <w:t>5．食堂采用分餐制，避免人员聚集。</w:t>
      </w:r>
    </w:p>
    <w:p>
      <w:pPr>
        <w:pStyle w:val="2"/>
        <w:keepNext w:val="0"/>
        <w:keepLines w:val="0"/>
        <w:widowControl/>
        <w:suppressLineNumbers w:val="0"/>
      </w:pPr>
    </w:p>
    <w:p>
      <w:pPr>
        <w:pStyle w:val="2"/>
        <w:keepNext w:val="0"/>
        <w:keepLines w:val="0"/>
        <w:widowControl/>
        <w:suppressLineNumbers w:val="0"/>
      </w:pPr>
      <w:r>
        <w:t>食堂每餐前后各消毒1次。</w:t>
      </w:r>
    </w:p>
    <w:p>
      <w:pPr>
        <w:pStyle w:val="2"/>
        <w:keepNext w:val="0"/>
        <w:keepLines w:val="0"/>
        <w:widowControl/>
        <w:suppressLineNumbers w:val="0"/>
      </w:pPr>
    </w:p>
    <w:p>
      <w:pPr>
        <w:pStyle w:val="2"/>
        <w:keepNext w:val="0"/>
        <w:keepLines w:val="0"/>
        <w:widowControl/>
        <w:suppressLineNumbers w:val="0"/>
      </w:pPr>
      <w:r>
        <w:t>所有人员佩戴防护口罩，尽量减少接触公共物品和部位。</w:t>
      </w:r>
    </w:p>
    <w:p>
      <w:pPr>
        <w:pStyle w:val="2"/>
        <w:keepNext w:val="0"/>
        <w:keepLines w:val="0"/>
        <w:widowControl/>
        <w:suppressLineNumbers w:val="0"/>
      </w:pPr>
    </w:p>
    <w:p>
      <w:pPr>
        <w:pStyle w:val="2"/>
        <w:keepNext w:val="0"/>
        <w:keepLines w:val="0"/>
        <w:widowControl/>
        <w:suppressLineNumbers w:val="0"/>
      </w:pPr>
      <w:r>
        <w:t>勤洗手，没有清水时，可使用含酒精消毒产品（如75％酒精溶液）清洁双手。</w:t>
      </w:r>
    </w:p>
    <w:p>
      <w:pPr>
        <w:pStyle w:val="2"/>
        <w:keepNext w:val="0"/>
        <w:keepLines w:val="0"/>
        <w:widowControl/>
        <w:suppressLineNumbers w:val="0"/>
      </w:pPr>
    </w:p>
    <w:p>
      <w:pPr>
        <w:pStyle w:val="2"/>
        <w:keepNext w:val="0"/>
        <w:keepLines w:val="0"/>
        <w:widowControl/>
        <w:suppressLineNumbers w:val="0"/>
      </w:pPr>
      <w:r>
        <w:t>6．使用消毒湿巾擦拭门把手、电话、键盘、鼠标、办公文具等。</w:t>
      </w:r>
    </w:p>
    <w:p>
      <w:pPr>
        <w:pStyle w:val="2"/>
        <w:keepNext w:val="0"/>
        <w:keepLines w:val="0"/>
        <w:widowControl/>
        <w:suppressLineNumbers w:val="0"/>
      </w:pPr>
    </w:p>
    <w:p>
      <w:pPr>
        <w:pStyle w:val="2"/>
        <w:keepNext w:val="0"/>
        <w:keepLines w:val="0"/>
        <w:widowControl/>
        <w:suppressLineNumbers w:val="0"/>
      </w:pPr>
      <w:r>
        <w:t>7．明火作业场所禁用酒精喷洒、擦拭作业设备，禁用酒精对手、鞋、衣服消毒处理，推荐使用其他消毒液、消毒纸巾进行消毒处理。</w:t>
      </w:r>
    </w:p>
    <w:p>
      <w:pPr>
        <w:pStyle w:val="2"/>
        <w:keepNext w:val="0"/>
        <w:keepLines w:val="0"/>
        <w:widowControl/>
        <w:suppressLineNumbers w:val="0"/>
      </w:pPr>
    </w:p>
    <w:p>
      <w:pPr>
        <w:pStyle w:val="2"/>
        <w:keepNext w:val="0"/>
        <w:keepLines w:val="0"/>
        <w:widowControl/>
        <w:suppressLineNumbers w:val="0"/>
      </w:pPr>
      <w:r>
        <w:t>8．危险货物作业，应注意穿戴防护服可能产生的静电危害，进入危险货物作业场所必须进行静电消除作业程序。</w:t>
      </w:r>
    </w:p>
    <w:p>
      <w:pPr>
        <w:pStyle w:val="2"/>
        <w:keepNext w:val="0"/>
        <w:keepLines w:val="0"/>
        <w:widowControl/>
        <w:suppressLineNumbers w:val="0"/>
      </w:pPr>
    </w:p>
    <w:p>
      <w:pPr>
        <w:pStyle w:val="2"/>
        <w:keepNext w:val="0"/>
        <w:keepLines w:val="0"/>
        <w:widowControl/>
        <w:suppressLineNumbers w:val="0"/>
      </w:pPr>
      <w:r>
        <w:t>9．按规定做好车辆场地消杀、人员管控等工作，配合海关进行进口冷藏货物和进口高风险非冷链集装箱货物新冠病毒检疫的港口作业人员应相对固定并按规定进行集中管理，并全程正确穿戴防护服、防护护目镜、防护口罩、防疫手套等个人防护用品，必要时佩戴防护面罩，做好个人防护。</w:t>
      </w:r>
    </w:p>
    <w:p>
      <w:pPr>
        <w:pStyle w:val="2"/>
        <w:keepNext w:val="0"/>
        <w:keepLines w:val="0"/>
        <w:widowControl/>
        <w:suppressLineNumbers w:val="0"/>
      </w:pPr>
    </w:p>
    <w:p>
      <w:pPr>
        <w:pStyle w:val="2"/>
        <w:keepNext w:val="0"/>
        <w:keepLines w:val="0"/>
        <w:widowControl/>
        <w:suppressLineNumbers w:val="0"/>
      </w:pPr>
      <w:r>
        <w:t>同时，要按照当地联防联控工作机制的规定定期进行核酸检测。</w:t>
      </w:r>
    </w:p>
    <w:p>
      <w:pPr>
        <w:pStyle w:val="2"/>
        <w:keepNext w:val="0"/>
        <w:keepLines w:val="0"/>
        <w:widowControl/>
        <w:suppressLineNumbers w:val="0"/>
      </w:pPr>
    </w:p>
    <w:p>
      <w:pPr>
        <w:pStyle w:val="2"/>
        <w:keepNext w:val="0"/>
        <w:keepLines w:val="0"/>
        <w:widowControl/>
        <w:suppressLineNumbers w:val="0"/>
      </w:pPr>
      <w:r>
        <w:t>10．港口客运站按照交通运输部制定印发的最新版《客运场站和交通运输工具新冠肺炎疫情分区分级防控指南》相关要求做好有关防控工作。</w:t>
      </w:r>
    </w:p>
    <w:p>
      <w:pPr>
        <w:pStyle w:val="2"/>
        <w:keepNext w:val="0"/>
        <w:keepLines w:val="0"/>
        <w:widowControl/>
        <w:suppressLineNumbers w:val="0"/>
      </w:pPr>
    </w:p>
    <w:p>
      <w:pPr>
        <w:pStyle w:val="2"/>
        <w:keepNext w:val="0"/>
        <w:keepLines w:val="0"/>
        <w:widowControl/>
        <w:suppressLineNumbers w:val="0"/>
      </w:pPr>
      <w:r>
        <w:t>进口冷链食品港口作业还需按照《关于印发进口冷链食品预防性全面消毒工作方案的通知》（联防联控机制综发〔2020〕255号）、《关于印发冷链食品生产经营新冠病毒防控技术指南（第二版）和冷链食品生产经营过程新冠病毒防控消毒技术指南（第二版）的通知》（联防联控机制综发〔2022〕11号）以及《交通运输部关于印发&lt;公路、水路进口冷链食品物流新冠病毒防控和消毒技术指南（第三版）&gt;的通知》（交运明电〔2021〕296号）等有关要求做好防控和消毒工作。</w:t>
      </w:r>
    </w:p>
    <w:p>
      <w:pPr>
        <w:pStyle w:val="2"/>
        <w:keepNext w:val="0"/>
        <w:keepLines w:val="0"/>
        <w:widowControl/>
        <w:suppressLineNumbers w:val="0"/>
      </w:pPr>
    </w:p>
    <w:p>
      <w:pPr>
        <w:pStyle w:val="2"/>
        <w:keepNext w:val="0"/>
        <w:keepLines w:val="0"/>
        <w:widowControl/>
        <w:suppressLineNumbers w:val="0"/>
      </w:pPr>
      <w:r>
        <w:t>进口高风险非冷链集装箱货物港口作业还需按照《关于印发进口高风险非冷链集装箱货物检测和预防性消毒工作方案的通知》（联防联控机制综发〔2020〕277号）以及《交通运输部关于印发&lt;公路、水路进口高风险非冷链集装箱货物预防性消毒工作指南&gt;的通知》（交运明电〔2021〕23号）等有关要求做好防控和消毒工作。</w:t>
      </w:r>
    </w:p>
    <w:p>
      <w:pPr>
        <w:pStyle w:val="2"/>
        <w:keepNext w:val="0"/>
        <w:keepLines w:val="0"/>
        <w:widowControl/>
        <w:suppressLineNumbers w:val="0"/>
      </w:pPr>
    </w:p>
    <w:p>
      <w:pPr>
        <w:pStyle w:val="2"/>
        <w:keepNext w:val="0"/>
        <w:keepLines w:val="0"/>
        <w:widowControl/>
        <w:suppressLineNumbers w:val="0"/>
      </w:pPr>
      <w:r>
        <w:rPr>
          <w:rStyle w:val="5"/>
        </w:rPr>
        <w:t>七、做好应急处置</w:t>
      </w:r>
    </w:p>
    <w:p>
      <w:pPr>
        <w:pStyle w:val="2"/>
        <w:keepNext w:val="0"/>
        <w:keepLines w:val="0"/>
        <w:widowControl/>
        <w:suppressLineNumbers w:val="0"/>
      </w:pPr>
    </w:p>
    <w:p>
      <w:pPr>
        <w:pStyle w:val="2"/>
        <w:keepNext w:val="0"/>
        <w:keepLines w:val="0"/>
        <w:widowControl/>
        <w:suppressLineNumbers w:val="0"/>
      </w:pPr>
      <w:r>
        <w:t>（一）引航机构、港口企业等单位应制定完善应急预案，加强与海关、边检、海事等口岸查验单位和当地卫生健康、交通运输等部门的信息共享和联动。</w:t>
      </w:r>
    </w:p>
    <w:p>
      <w:pPr>
        <w:pStyle w:val="2"/>
        <w:keepNext w:val="0"/>
        <w:keepLines w:val="0"/>
        <w:widowControl/>
        <w:suppressLineNumbers w:val="0"/>
      </w:pPr>
    </w:p>
    <w:p>
      <w:pPr>
        <w:pStyle w:val="2"/>
        <w:keepNext w:val="0"/>
        <w:keepLines w:val="0"/>
        <w:widowControl/>
        <w:suppressLineNumbers w:val="0"/>
      </w:pPr>
      <w:r>
        <w:t>（二）船员有发烧、咳嗽等异常情况的，登轮引航员要采取穿戴防护服、防护护目镜、医用高级别防护口罩、防疫手套等严格的防护措施，并要求船舶采取通风消毒、所有船员佩戴高级别防护口罩、人员隔离等防控措施，必要时可安排专业人员现场指导引航员穿脱防护服和消毒工作。</w:t>
      </w:r>
    </w:p>
    <w:p>
      <w:pPr>
        <w:pStyle w:val="2"/>
        <w:keepNext w:val="0"/>
        <w:keepLines w:val="0"/>
        <w:widowControl/>
        <w:suppressLineNumbers w:val="0"/>
      </w:pPr>
    </w:p>
    <w:p>
      <w:pPr>
        <w:pStyle w:val="2"/>
        <w:keepNext w:val="0"/>
        <w:keepLines w:val="0"/>
        <w:widowControl/>
        <w:suppressLineNumbers w:val="0"/>
      </w:pPr>
      <w:r>
        <w:t>港口企业采取严格的船岸隔离措施，配合相关单位进行处置，并做好本单位密切接触人员的排查、隔离等相关工作。</w:t>
      </w:r>
    </w:p>
    <w:p>
      <w:pPr>
        <w:pStyle w:val="2"/>
        <w:keepNext w:val="0"/>
        <w:keepLines w:val="0"/>
        <w:widowControl/>
        <w:suppressLineNumbers w:val="0"/>
      </w:pPr>
    </w:p>
    <w:p>
      <w:pPr>
        <w:pStyle w:val="2"/>
        <w:keepNext w:val="0"/>
        <w:keepLines w:val="0"/>
        <w:widowControl/>
        <w:suppressLineNumbers w:val="0"/>
      </w:pPr>
      <w:r>
        <w:t>（三）当出现疑似新冠肺炎症状的人员呕吐时，应当立即用一次性吸水材料加足量消毒剂（如含氯消毒剂）或有效的消毒干巾对呕吐物进行覆盖消毒。</w:t>
      </w:r>
    </w:p>
    <w:p>
      <w:pPr>
        <w:pStyle w:val="2"/>
        <w:keepNext w:val="0"/>
        <w:keepLines w:val="0"/>
        <w:widowControl/>
        <w:suppressLineNumbers w:val="0"/>
      </w:pPr>
    </w:p>
    <w:p>
      <w:pPr>
        <w:pStyle w:val="2"/>
        <w:keepNext w:val="0"/>
        <w:keepLines w:val="0"/>
        <w:widowControl/>
        <w:suppressLineNumbers w:val="0"/>
      </w:pPr>
      <w:r>
        <w:t>清除呕吐物后，再使用含氯消毒剂进行物体表面消毒处理。</w:t>
      </w:r>
    </w:p>
    <w:p>
      <w:pPr>
        <w:pStyle w:val="2"/>
        <w:keepNext w:val="0"/>
        <w:keepLines w:val="0"/>
        <w:widowControl/>
        <w:suppressLineNumbers w:val="0"/>
      </w:pPr>
    </w:p>
    <w:p>
      <w:pPr>
        <w:pStyle w:val="2"/>
        <w:keepNext w:val="0"/>
        <w:keepLines w:val="0"/>
        <w:widowControl/>
        <w:suppressLineNumbers w:val="0"/>
      </w:pPr>
      <w:r>
        <w:t>（四）疑似感染人员隔离后，立即安排消毒人员对其可能污染的临时留观室等区域进行终末消毒。</w:t>
      </w:r>
    </w:p>
    <w:p>
      <w:pPr>
        <w:pStyle w:val="2"/>
        <w:keepNext w:val="0"/>
        <w:keepLines w:val="0"/>
        <w:widowControl/>
        <w:suppressLineNumbers w:val="0"/>
      </w:pPr>
    </w:p>
    <w:p>
      <w:pPr>
        <w:pStyle w:val="2"/>
        <w:keepNext w:val="0"/>
        <w:keepLines w:val="0"/>
        <w:widowControl/>
        <w:suppressLineNumbers w:val="0"/>
      </w:pPr>
      <w:r>
        <w:t>用于疑似感染人员转运的船艇、车辆，应在转运完成后进行终末消毒。</w:t>
      </w:r>
    </w:p>
    <w:p>
      <w:pPr>
        <w:pStyle w:val="2"/>
        <w:keepNext w:val="0"/>
        <w:keepLines w:val="0"/>
        <w:widowControl/>
        <w:suppressLineNumbers w:val="0"/>
      </w:pPr>
    </w:p>
    <w:p>
      <w:pPr>
        <w:pStyle w:val="2"/>
        <w:keepNext w:val="0"/>
        <w:keepLines w:val="0"/>
        <w:widowControl/>
        <w:suppressLineNumbers w:val="0"/>
      </w:pPr>
      <w:r>
        <w:t>（五）登轮作业船舶发生船员确诊感染的，引航机构、港口企业要立即向当地联防联控机制通报，配合有关部门做好有关人员集中隔离、核酸检测和流调工作。</w:t>
      </w:r>
    </w:p>
    <w:p>
      <w:pPr>
        <w:pStyle w:val="2"/>
        <w:keepNext w:val="0"/>
        <w:keepLines w:val="0"/>
        <w:widowControl/>
        <w:suppressLineNumbers w:val="0"/>
      </w:pPr>
    </w:p>
    <w:p>
      <w:pPr>
        <w:pStyle w:val="2"/>
        <w:keepNext w:val="0"/>
        <w:keepLines w:val="0"/>
        <w:widowControl/>
        <w:suppressLineNumbers w:val="0"/>
      </w:pPr>
      <w:r>
        <w:t>同时，及时向交通运输管理部门书面报告有关情况。</w:t>
      </w:r>
    </w:p>
    <w:p>
      <w:pPr>
        <w:pStyle w:val="2"/>
        <w:keepNext w:val="0"/>
        <w:keepLines w:val="0"/>
        <w:widowControl/>
        <w:suppressLineNumbers w:val="0"/>
      </w:pPr>
    </w:p>
    <w:p>
      <w:pPr>
        <w:pStyle w:val="2"/>
        <w:keepNext w:val="0"/>
        <w:keepLines w:val="0"/>
        <w:widowControl/>
        <w:suppressLineNumbers w:val="0"/>
      </w:pPr>
      <w:r>
        <w:t>抄送：国家卫生健康委、海关总署、国家移民管理局，中国港口协会、中国引航协会、中国船东协会、中国船舶代理及无船承运人协会，上海组合港管理委员会办公室，部运输服务司、国际合作司、应急办、海事局，中央纪委国家监委驻交通运输部纪检监察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4B36387D"/>
    <w:rsid w:val="4B36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8696</Words>
  <Characters>8836</Characters>
  <Lines>0</Lines>
  <Paragraphs>0</Paragraphs>
  <TotalTime>1</TotalTime>
  <ScaleCrop>false</ScaleCrop>
  <LinksUpToDate>false</LinksUpToDate>
  <CharactersWithSpaces>8848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2022-07-05T07:42:00Z</dcterms:created>
  <dc:creator>中国海员之家</dc:creator>
  <cp:lastModifiedBy>中国海员之家</cp:lastModifiedBy>
  <dcterms:modified xsi:type="dcterms:W3CDTF">2022-07-05T07:44:23Z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78192BFE85DB4EF5AAA2124E10E4266E</vt:lpwstr>
  </property>
</Properties>
</file>